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596" w:rsidRDefault="00E72596">
      <w:r>
        <w:rPr>
          <w:noProof/>
          <w:sz w:val="20"/>
        </w:rPr>
        <w:drawing>
          <wp:inline distT="0" distB="0" distL="0" distR="0">
            <wp:extent cx="1181577" cy="1089660"/>
            <wp:effectExtent l="0" t="0" r="0" b="0"/>
            <wp:docPr id="1" name="Picture 2" descr="EED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7925" cy="1104736"/>
                    </a:xfrm>
                    <a:prstGeom prst="rect">
                      <a:avLst/>
                    </a:prstGeom>
                    <a:noFill/>
                    <a:ln>
                      <a:noFill/>
                    </a:ln>
                  </pic:spPr>
                </pic:pic>
              </a:graphicData>
            </a:graphic>
          </wp:inline>
        </w:drawing>
      </w:r>
    </w:p>
    <w:p w:rsidR="00E72596" w:rsidRDefault="00E72596"/>
    <w:p w:rsidR="00E72596" w:rsidRDefault="00E72596" w:rsidP="00E72596">
      <w:pPr>
        <w:jc w:val="center"/>
        <w:rPr>
          <w:b/>
          <w:sz w:val="26"/>
          <w:szCs w:val="26"/>
        </w:rPr>
      </w:pPr>
    </w:p>
    <w:p w:rsidR="00E72596" w:rsidRPr="00A173DE" w:rsidRDefault="00E72596" w:rsidP="0071636A">
      <w:pPr>
        <w:jc w:val="center"/>
        <w:rPr>
          <w:rFonts w:asciiTheme="minorHAnsi" w:hAnsiTheme="minorHAnsi" w:cs="Arial"/>
          <w:sz w:val="32"/>
          <w:szCs w:val="32"/>
        </w:rPr>
      </w:pPr>
      <w:r w:rsidRPr="00A173DE">
        <w:rPr>
          <w:rFonts w:asciiTheme="minorHAnsi" w:hAnsiTheme="minorHAnsi" w:cs="Arial"/>
          <w:sz w:val="32"/>
          <w:szCs w:val="32"/>
        </w:rPr>
        <w:t>National School Lunch Program</w:t>
      </w:r>
    </w:p>
    <w:p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rsidR="0071636A" w:rsidRPr="0071636A" w:rsidRDefault="004E78DE" w:rsidP="00E72596">
      <w:pPr>
        <w:jc w:val="center"/>
        <w:rPr>
          <w:rFonts w:asciiTheme="minorHAnsi" w:hAnsiTheme="minorHAnsi" w:cs="Arial"/>
          <w:b/>
        </w:rPr>
      </w:pPr>
      <w:hyperlink r:id="rId7" w:history="1">
        <w:r w:rsidR="0071636A">
          <w:rPr>
            <w:rStyle w:val="Hyperlink"/>
            <w:rFonts w:ascii="Arial" w:hAnsi="Arial" w:cs="Arial"/>
          </w:rPr>
          <w:t>EED NSLP Bulletin Web Page</w:t>
        </w:r>
      </w:hyperlink>
    </w:p>
    <w:p w:rsidR="00E72596" w:rsidRPr="00767691" w:rsidRDefault="00E72596" w:rsidP="00E72596">
      <w:pPr>
        <w:jc w:val="center"/>
        <w:rPr>
          <w:rFonts w:ascii="Arial" w:hAnsi="Arial" w:cs="Arial"/>
          <w:b/>
        </w:rPr>
      </w:pPr>
    </w:p>
    <w:p w:rsidR="001D798A" w:rsidRDefault="001D798A" w:rsidP="00E72596">
      <w:pPr>
        <w:tabs>
          <w:tab w:val="left" w:pos="2880"/>
          <w:tab w:val="left" w:pos="3852"/>
          <w:tab w:val="right" w:pos="9360"/>
        </w:tabs>
        <w:jc w:val="right"/>
        <w:rPr>
          <w:rFonts w:asciiTheme="majorHAnsi" w:hAnsiTheme="majorHAnsi"/>
          <w:i/>
          <w:sz w:val="22"/>
        </w:rPr>
      </w:pPr>
    </w:p>
    <w:p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801 West 10</w:t>
      </w:r>
      <w:r w:rsidRPr="0071636A">
        <w:rPr>
          <w:rFonts w:asciiTheme="majorHAnsi" w:hAnsiTheme="majorHAnsi"/>
          <w:i/>
          <w:sz w:val="22"/>
          <w:vertAlign w:val="superscript"/>
        </w:rPr>
        <w:t>th</w:t>
      </w:r>
      <w:r w:rsidRPr="0071636A">
        <w:rPr>
          <w:rFonts w:asciiTheme="majorHAnsi" w:hAnsiTheme="majorHAnsi"/>
          <w:i/>
          <w:sz w:val="22"/>
        </w:rPr>
        <w:t xml:space="preserve"> Street, Suite 200</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rsidR="00E72596" w:rsidRPr="0071636A" w:rsidRDefault="00E72596" w:rsidP="0071636A">
      <w:pPr>
        <w:jc w:val="right"/>
        <w:rPr>
          <w:rFonts w:asciiTheme="majorHAnsi" w:hAnsiTheme="majorHAnsi"/>
        </w:rPr>
        <w:sectPr w:rsidR="00E72596" w:rsidRPr="0071636A" w:rsidSect="00DF0C9E">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465-8910</w:t>
      </w:r>
    </w:p>
    <w:p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rsidR="00DD41C9" w:rsidRDefault="00DD41C9" w:rsidP="00CD7EFF">
      <w:pPr>
        <w:tabs>
          <w:tab w:val="left" w:pos="180"/>
          <w:tab w:val="left" w:pos="360"/>
        </w:tabs>
        <w:jc w:val="center"/>
      </w:pPr>
    </w:p>
    <w:p w:rsidR="001E4833" w:rsidRPr="00A50722"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Pr="00A40DE1">
        <w:rPr>
          <w:rFonts w:ascii="Arial" w:hAnsi="Arial" w:cs="Arial"/>
          <w:color w:val="000000"/>
        </w:rPr>
        <w:t xml:space="preserve">Date:  </w:t>
      </w:r>
      <w:r w:rsidRPr="00A40DE1">
        <w:rPr>
          <w:rFonts w:ascii="Arial" w:hAnsi="Arial" w:cs="Arial"/>
          <w:color w:val="000000"/>
        </w:rPr>
        <w:tab/>
      </w:r>
      <w:r w:rsidR="004A08AF">
        <w:rPr>
          <w:rFonts w:ascii="Arial" w:hAnsi="Arial" w:cs="Arial"/>
          <w:color w:val="000000"/>
        </w:rPr>
        <w:t xml:space="preserve">June </w:t>
      </w:r>
      <w:r w:rsidR="004E78DE">
        <w:rPr>
          <w:rFonts w:ascii="Arial" w:hAnsi="Arial" w:cs="Arial"/>
          <w:color w:val="000000"/>
        </w:rPr>
        <w:t>6</w:t>
      </w:r>
      <w:bookmarkStart w:id="0" w:name="_GoBack"/>
      <w:bookmarkEnd w:id="0"/>
      <w:r w:rsidR="004A08AF">
        <w:rPr>
          <w:rFonts w:ascii="Arial" w:hAnsi="Arial" w:cs="Arial"/>
          <w:color w:val="000000"/>
        </w:rPr>
        <w:t>, 2019</w:t>
      </w:r>
    </w:p>
    <w:p w:rsidR="001E4833" w:rsidRDefault="001E4833" w:rsidP="001E4833">
      <w:pPr>
        <w:tabs>
          <w:tab w:val="left" w:pos="991"/>
        </w:tabs>
        <w:ind w:left="180" w:right="-600"/>
        <w:rPr>
          <w:rFonts w:ascii="Arial" w:hAnsi="Arial" w:cs="Arial"/>
          <w:bCs/>
          <w:color w:val="000000"/>
        </w:rPr>
      </w:pPr>
    </w:p>
    <w:p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4A08AF">
        <w:rPr>
          <w:rFonts w:ascii="Arial" w:hAnsi="Arial" w:cs="Arial"/>
          <w:color w:val="000000"/>
        </w:rPr>
        <w:t>2019-10</w:t>
      </w:r>
    </w:p>
    <w:p w:rsidR="001E4833" w:rsidRDefault="001E4833" w:rsidP="001E4833">
      <w:pPr>
        <w:rPr>
          <w:rFonts w:ascii="Arial" w:hAnsi="Arial" w:cs="Arial"/>
          <w:b/>
          <w:bCs/>
          <w:i/>
          <w:color w:val="0000FF"/>
        </w:rPr>
      </w:pPr>
    </w:p>
    <w:p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rsidR="001E4833" w:rsidRPr="00A144EB" w:rsidRDefault="001E4833" w:rsidP="001E4833">
      <w:pPr>
        <w:ind w:firstLine="720"/>
        <w:rPr>
          <w:sz w:val="22"/>
          <w:szCs w:val="22"/>
        </w:rPr>
      </w:pPr>
    </w:p>
    <w:p w:rsidR="001E4833" w:rsidRDefault="001E4833" w:rsidP="001D798A">
      <w:pPr>
        <w:pStyle w:val="Heading2"/>
      </w:pPr>
      <w:r w:rsidRPr="009F0445">
        <w:t>USDA Policy, Information</w:t>
      </w:r>
      <w:r>
        <w:t>,</w:t>
      </w:r>
      <w:r w:rsidRPr="009F0445">
        <w:t xml:space="preserve"> &amp; Implementation Memos </w:t>
      </w:r>
    </w:p>
    <w:p w:rsidR="001E4833" w:rsidRDefault="001E4833" w:rsidP="001E4833">
      <w:pPr>
        <w:pStyle w:val="Default"/>
        <w:rPr>
          <w:rFonts w:ascii="Arial" w:hAnsi="Arial" w:cs="Arial"/>
          <w:bCs/>
        </w:rPr>
      </w:pPr>
    </w:p>
    <w:p w:rsidR="00C01EC0" w:rsidRPr="00C01EC0" w:rsidRDefault="004E78DE" w:rsidP="004278E9">
      <w:pPr>
        <w:pStyle w:val="Default"/>
        <w:numPr>
          <w:ilvl w:val="0"/>
          <w:numId w:val="6"/>
        </w:numPr>
        <w:ind w:left="720"/>
        <w:rPr>
          <w:rFonts w:ascii="Arial" w:hAnsi="Arial" w:cs="Arial"/>
          <w:bCs/>
          <w:color w:val="0000FF"/>
          <w:u w:val="single"/>
        </w:rPr>
      </w:pPr>
      <w:hyperlink r:id="rId8" w:history="1">
        <w:r w:rsidR="00C01EC0" w:rsidRPr="00FB4FFC">
          <w:rPr>
            <w:rStyle w:val="Hyperlink"/>
            <w:rFonts w:ascii="Arial" w:hAnsi="Arial" w:cs="Arial"/>
            <w:bCs/>
          </w:rPr>
          <w:t xml:space="preserve">SP21-2019- </w:t>
        </w:r>
        <w:r w:rsidR="00C01EC0" w:rsidRPr="00FB4FFC">
          <w:rPr>
            <w:rStyle w:val="Hyperlink"/>
            <w:rFonts w:ascii="Arial" w:hAnsi="Arial" w:cs="Arial"/>
          </w:rPr>
          <w:t>Crediting Shelf-Stable, Dried and Semi-Dried Meat, Poultry, and Seafood Products in the Child Nutrition Programs</w:t>
        </w:r>
      </w:hyperlink>
    </w:p>
    <w:p w:rsidR="00FB4FFC" w:rsidRDefault="004E78DE" w:rsidP="004278E9">
      <w:pPr>
        <w:pStyle w:val="Default"/>
        <w:numPr>
          <w:ilvl w:val="0"/>
          <w:numId w:val="6"/>
        </w:numPr>
        <w:ind w:left="720"/>
        <w:rPr>
          <w:rFonts w:ascii="Arial" w:hAnsi="Arial" w:cs="Arial"/>
          <w:bCs/>
          <w:color w:val="0000FF"/>
          <w:u w:val="single"/>
        </w:rPr>
      </w:pPr>
      <w:hyperlink r:id="rId9" w:history="1">
        <w:r w:rsidR="00FB4FFC" w:rsidRPr="00FB4FFC">
          <w:rPr>
            <w:rStyle w:val="Hyperlink"/>
            <w:rFonts w:ascii="Arial" w:hAnsi="Arial" w:cs="Arial"/>
            <w:bCs/>
          </w:rPr>
          <w:t xml:space="preserve">SP22-2019- </w:t>
        </w:r>
        <w:r w:rsidR="00FB4FFC" w:rsidRPr="00FB4FFC">
          <w:rPr>
            <w:rStyle w:val="Hyperlink"/>
            <w:rFonts w:ascii="Arial" w:hAnsi="Arial" w:cs="Arial"/>
          </w:rPr>
          <w:t>Crediting Coconut, Hominy, Corn Masa, and Corn Flour in the Child Nutrition Programs</w:t>
        </w:r>
      </w:hyperlink>
    </w:p>
    <w:p w:rsidR="00FB4FFC" w:rsidRDefault="004E78DE" w:rsidP="004278E9">
      <w:pPr>
        <w:pStyle w:val="Default"/>
        <w:numPr>
          <w:ilvl w:val="0"/>
          <w:numId w:val="6"/>
        </w:numPr>
        <w:ind w:left="720"/>
        <w:rPr>
          <w:rFonts w:ascii="Arial" w:hAnsi="Arial" w:cs="Arial"/>
          <w:bCs/>
          <w:color w:val="0000FF"/>
          <w:u w:val="single"/>
        </w:rPr>
      </w:pPr>
      <w:hyperlink r:id="rId10" w:history="1">
        <w:r w:rsidR="00FB4FFC" w:rsidRPr="00FB4FFC">
          <w:rPr>
            <w:rStyle w:val="Hyperlink"/>
            <w:rFonts w:ascii="Arial" w:hAnsi="Arial" w:cs="Arial"/>
            <w:bCs/>
          </w:rPr>
          <w:t xml:space="preserve">SP23-2019- </w:t>
        </w:r>
        <w:r w:rsidR="00FB4FFC" w:rsidRPr="00FB4FFC">
          <w:rPr>
            <w:rStyle w:val="Hyperlink"/>
            <w:rFonts w:ascii="Arial" w:hAnsi="Arial" w:cs="Arial"/>
          </w:rPr>
          <w:t>Crediting Popcorn in the Child Nutrition Programs</w:t>
        </w:r>
      </w:hyperlink>
    </w:p>
    <w:p w:rsidR="00FB4FFC" w:rsidRDefault="004E78DE" w:rsidP="004278E9">
      <w:pPr>
        <w:pStyle w:val="Default"/>
        <w:numPr>
          <w:ilvl w:val="0"/>
          <w:numId w:val="6"/>
        </w:numPr>
        <w:ind w:left="720"/>
        <w:rPr>
          <w:rFonts w:ascii="Arial" w:hAnsi="Arial" w:cs="Arial"/>
          <w:bCs/>
          <w:color w:val="0000FF"/>
          <w:u w:val="single"/>
        </w:rPr>
      </w:pPr>
      <w:hyperlink r:id="rId11" w:history="1">
        <w:r w:rsidR="00FB4FFC" w:rsidRPr="00FB4FFC">
          <w:rPr>
            <w:rStyle w:val="Hyperlink"/>
            <w:rFonts w:ascii="Arial" w:hAnsi="Arial" w:cs="Arial"/>
            <w:bCs/>
          </w:rPr>
          <w:t xml:space="preserve">SP24-2019- </w:t>
        </w:r>
        <w:r w:rsidR="00FB4FFC" w:rsidRPr="00FB4FFC">
          <w:rPr>
            <w:rStyle w:val="Hyperlink"/>
            <w:rFonts w:ascii="Arial" w:hAnsi="Arial" w:cs="Arial"/>
          </w:rPr>
          <w:t>Crediting Surimi Seafood in the Child Nutrition Programs</w:t>
        </w:r>
      </w:hyperlink>
    </w:p>
    <w:p w:rsidR="00AD16B0" w:rsidRDefault="004E78DE" w:rsidP="004278E9">
      <w:pPr>
        <w:pStyle w:val="Default"/>
        <w:numPr>
          <w:ilvl w:val="0"/>
          <w:numId w:val="6"/>
        </w:numPr>
        <w:ind w:left="720"/>
        <w:rPr>
          <w:rFonts w:ascii="Arial" w:hAnsi="Arial" w:cs="Arial"/>
          <w:bCs/>
          <w:color w:val="0000FF"/>
          <w:u w:val="single"/>
        </w:rPr>
      </w:pPr>
      <w:hyperlink r:id="rId12" w:history="1">
        <w:r w:rsidR="00AD16B0" w:rsidRPr="00AD16B0">
          <w:rPr>
            <w:rStyle w:val="Hyperlink"/>
            <w:rFonts w:ascii="Arial" w:hAnsi="Arial" w:cs="Arial"/>
            <w:bCs/>
          </w:rPr>
          <w:t xml:space="preserve">SP25-2019- </w:t>
        </w:r>
        <w:r w:rsidR="00AD16B0" w:rsidRPr="00AD16B0">
          <w:rPr>
            <w:rStyle w:val="Hyperlink"/>
            <w:rFonts w:ascii="Arial" w:hAnsi="Arial" w:cs="Arial"/>
          </w:rPr>
          <w:t>Crediting Tempeh in the Child Nutrition Programs</w:t>
        </w:r>
      </w:hyperlink>
    </w:p>
    <w:p w:rsidR="00F95D88" w:rsidRPr="00F95D88" w:rsidRDefault="004E78DE" w:rsidP="004278E9">
      <w:pPr>
        <w:pStyle w:val="Default"/>
        <w:numPr>
          <w:ilvl w:val="0"/>
          <w:numId w:val="6"/>
        </w:numPr>
        <w:ind w:left="720"/>
        <w:rPr>
          <w:rFonts w:ascii="Arial" w:hAnsi="Arial" w:cs="Arial"/>
          <w:bCs/>
          <w:color w:val="0000FF"/>
          <w:u w:val="single"/>
        </w:rPr>
      </w:pPr>
      <w:hyperlink r:id="rId13" w:history="1">
        <w:r w:rsidR="00F95D88" w:rsidRPr="00EA4474">
          <w:rPr>
            <w:rStyle w:val="Hyperlink"/>
            <w:rFonts w:ascii="Arial" w:hAnsi="Arial" w:cs="Arial"/>
            <w:bCs/>
          </w:rPr>
          <w:t xml:space="preserve">SP26-2019- </w:t>
        </w:r>
        <w:r w:rsidR="00F95D88" w:rsidRPr="00EA4474">
          <w:rPr>
            <w:rStyle w:val="Hyperlink"/>
            <w:rFonts w:ascii="Arial" w:hAnsi="Arial" w:cs="Arial"/>
          </w:rPr>
          <w:t>Crediting Pasta Products Made of Vegetable Flour in the Child Nutrition Programs</w:t>
        </w:r>
      </w:hyperlink>
    </w:p>
    <w:p w:rsidR="001E4833" w:rsidRPr="001353AB" w:rsidRDefault="004E78DE" w:rsidP="004278E9">
      <w:pPr>
        <w:pStyle w:val="Default"/>
        <w:numPr>
          <w:ilvl w:val="0"/>
          <w:numId w:val="6"/>
        </w:numPr>
        <w:ind w:left="720"/>
        <w:rPr>
          <w:rStyle w:val="Hyperlink"/>
          <w:rFonts w:ascii="Arial" w:hAnsi="Arial" w:cs="Arial"/>
          <w:bCs/>
        </w:rPr>
      </w:pPr>
      <w:hyperlink r:id="rId14" w:history="1">
        <w:r w:rsidR="001E4833" w:rsidRPr="001353AB">
          <w:rPr>
            <w:rStyle w:val="Hyperlink"/>
            <w:rFonts w:ascii="Arial" w:hAnsi="Arial" w:cs="Arial"/>
          </w:rPr>
          <w:t>SP16-2019</w:t>
        </w:r>
      </w:hyperlink>
      <w:r w:rsidR="001E4833">
        <w:rPr>
          <w:rStyle w:val="Hyperlink"/>
          <w:rFonts w:ascii="Arial" w:hAnsi="Arial" w:cs="Arial"/>
        </w:rPr>
        <w:t xml:space="preserve">- </w:t>
      </w:r>
      <w:r w:rsidR="001E4833" w:rsidRPr="001353AB">
        <w:rPr>
          <w:rStyle w:val="Hyperlink"/>
          <w:rFonts w:ascii="Arial" w:hAnsi="Arial" w:cs="Arial"/>
        </w:rPr>
        <w:t>School Breakfast Program: Substitution of Vegetables for Fruit</w:t>
      </w:r>
    </w:p>
    <w:p w:rsidR="001E4833" w:rsidRPr="00F8021E" w:rsidRDefault="001E4833" w:rsidP="001E4833">
      <w:pPr>
        <w:pStyle w:val="Default"/>
        <w:ind w:left="720"/>
        <w:rPr>
          <w:rFonts w:ascii="Arial" w:hAnsi="Arial" w:cs="Arial"/>
          <w:bCs/>
        </w:rPr>
      </w:pPr>
    </w:p>
    <w:p w:rsidR="001E4833" w:rsidRPr="00F90415" w:rsidRDefault="001E4833" w:rsidP="001D798A">
      <w:pPr>
        <w:pStyle w:val="Heading2"/>
      </w:pPr>
      <w:r w:rsidRPr="00F90415">
        <w:t>Additional Topics</w:t>
      </w:r>
      <w:r w:rsidRPr="00F90415">
        <w:rPr>
          <w:rFonts w:eastAsia="Times New Roman"/>
          <w:color w:val="auto"/>
        </w:rPr>
        <w:t> </w:t>
      </w:r>
    </w:p>
    <w:p w:rsidR="00DA64EB" w:rsidRPr="00DA64EB" w:rsidRDefault="00DA64EB" w:rsidP="00DA64EB">
      <w:pPr>
        <w:pStyle w:val="ListParagraph"/>
        <w:numPr>
          <w:ilvl w:val="0"/>
          <w:numId w:val="3"/>
        </w:numPr>
        <w:rPr>
          <w:rFonts w:ascii="Arial" w:hAnsi="Arial" w:cs="Arial"/>
        </w:rPr>
      </w:pPr>
      <w:r>
        <w:rPr>
          <w:rFonts w:ascii="Arial" w:hAnsi="Arial" w:cs="Arial"/>
        </w:rPr>
        <w:t>Annual NSLP Training</w:t>
      </w:r>
    </w:p>
    <w:p w:rsidR="00DA64EB" w:rsidRPr="00DA64EB" w:rsidRDefault="00DA64EB" w:rsidP="00DA64EB">
      <w:pPr>
        <w:pStyle w:val="ListParagraph"/>
        <w:numPr>
          <w:ilvl w:val="0"/>
          <w:numId w:val="3"/>
        </w:numPr>
        <w:rPr>
          <w:rFonts w:ascii="Arial" w:hAnsi="Arial" w:cs="Arial"/>
        </w:rPr>
      </w:pPr>
      <w:r>
        <w:rPr>
          <w:rFonts w:ascii="Arial" w:hAnsi="Arial" w:cs="Arial"/>
          <w:b/>
          <w:i/>
          <w:color w:val="7030A0"/>
        </w:rPr>
        <w:t xml:space="preserve">Updated </w:t>
      </w:r>
      <w:r w:rsidRPr="00A22471">
        <w:rPr>
          <w:rFonts w:ascii="Arial" w:hAnsi="Arial" w:cs="Arial"/>
        </w:rPr>
        <w:t>Procurement Plan Training</w:t>
      </w:r>
    </w:p>
    <w:p w:rsidR="00DF7FD1" w:rsidRDefault="00883D20" w:rsidP="001E4833">
      <w:pPr>
        <w:pStyle w:val="ListParagraph"/>
        <w:numPr>
          <w:ilvl w:val="0"/>
          <w:numId w:val="3"/>
        </w:numPr>
        <w:rPr>
          <w:rFonts w:ascii="Arial" w:hAnsi="Arial" w:cs="Arial"/>
        </w:rPr>
      </w:pPr>
      <w:r w:rsidRPr="00883D20">
        <w:rPr>
          <w:rFonts w:ascii="Arial" w:hAnsi="Arial" w:cs="Arial"/>
          <w:b/>
          <w:i/>
          <w:color w:val="7030A0"/>
        </w:rPr>
        <w:t xml:space="preserve">Updated </w:t>
      </w:r>
      <w:r w:rsidR="00DF7FD1">
        <w:rPr>
          <w:rFonts w:ascii="Arial" w:hAnsi="Arial" w:cs="Arial"/>
        </w:rPr>
        <w:t>2019-2020 USDA Income Eligibility Guidelines</w:t>
      </w:r>
    </w:p>
    <w:p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rsidR="001E4833" w:rsidRDefault="001E4833" w:rsidP="001E4833">
      <w:pPr>
        <w:pStyle w:val="ListParagraph"/>
        <w:numPr>
          <w:ilvl w:val="0"/>
          <w:numId w:val="3"/>
        </w:numPr>
        <w:rPr>
          <w:rFonts w:ascii="Arial" w:hAnsi="Arial" w:cs="Arial"/>
        </w:rPr>
      </w:pPr>
      <w:r>
        <w:rPr>
          <w:rFonts w:ascii="Arial" w:hAnsi="Arial" w:cs="Arial"/>
        </w:rPr>
        <w:t>Training Materials and Resources</w:t>
      </w:r>
    </w:p>
    <w:p w:rsidR="001E4833" w:rsidRPr="00C5473B" w:rsidRDefault="001E4833" w:rsidP="001E4833">
      <w:pPr>
        <w:pStyle w:val="ListParagraph"/>
        <w:numPr>
          <w:ilvl w:val="0"/>
          <w:numId w:val="3"/>
        </w:numPr>
        <w:rPr>
          <w:rFonts w:ascii="Arial" w:hAnsi="Arial" w:cs="Arial"/>
        </w:rPr>
      </w:pPr>
      <w:r>
        <w:rPr>
          <w:rFonts w:ascii="Arial" w:hAnsi="Arial" w:cs="Arial"/>
        </w:rPr>
        <w:t>Smart Snack Waiver</w:t>
      </w:r>
    </w:p>
    <w:p w:rsidR="001E4833" w:rsidRDefault="001E4833" w:rsidP="001E4833">
      <w:pPr>
        <w:pStyle w:val="ListParagraph"/>
        <w:rPr>
          <w:rFonts w:ascii="Arial" w:hAnsi="Arial" w:cs="Arial"/>
        </w:rPr>
      </w:pPr>
    </w:p>
    <w:p w:rsidR="001E4833" w:rsidRPr="00290552" w:rsidRDefault="001E4833" w:rsidP="001D798A">
      <w:pPr>
        <w:pStyle w:val="Heading2"/>
      </w:pPr>
      <w:r>
        <w:t>Resources</w:t>
      </w:r>
    </w:p>
    <w:p w:rsidR="001E4833" w:rsidRDefault="001E4833" w:rsidP="001E4833">
      <w:pPr>
        <w:pStyle w:val="ListParagraph"/>
        <w:numPr>
          <w:ilvl w:val="0"/>
          <w:numId w:val="1"/>
        </w:numPr>
        <w:rPr>
          <w:rFonts w:ascii="Arial" w:hAnsi="Arial" w:cs="Arial"/>
        </w:rPr>
      </w:pPr>
      <w:r>
        <w:rPr>
          <w:rFonts w:ascii="Arial" w:hAnsi="Arial" w:cs="Arial"/>
        </w:rPr>
        <w:t>A Guide to Smart Snacks in Schools</w:t>
      </w:r>
    </w:p>
    <w:p w:rsidR="001E4833" w:rsidRDefault="001E4833" w:rsidP="001E4833">
      <w:pPr>
        <w:pStyle w:val="ListParagraph"/>
        <w:numPr>
          <w:ilvl w:val="0"/>
          <w:numId w:val="1"/>
        </w:numPr>
        <w:rPr>
          <w:rFonts w:ascii="Arial" w:hAnsi="Arial" w:cs="Arial"/>
        </w:rPr>
      </w:pPr>
      <w:r>
        <w:rPr>
          <w:rFonts w:ascii="Arial" w:hAnsi="Arial" w:cs="Arial"/>
        </w:rPr>
        <w:t>National School Lunch Program Order Form</w:t>
      </w:r>
    </w:p>
    <w:p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rsidR="001E4833" w:rsidRDefault="001E4833" w:rsidP="001E4833">
      <w:pPr>
        <w:pStyle w:val="ListParagraph"/>
        <w:numPr>
          <w:ilvl w:val="0"/>
          <w:numId w:val="1"/>
        </w:numPr>
        <w:rPr>
          <w:rFonts w:ascii="Arial" w:hAnsi="Arial" w:cs="Arial"/>
        </w:rPr>
      </w:pPr>
      <w:r>
        <w:rPr>
          <w:rFonts w:ascii="Arial" w:hAnsi="Arial" w:cs="Arial"/>
        </w:rPr>
        <w:t>Nutrition Facts Sheets for Fruits, Vegetables, and Seafood</w:t>
      </w:r>
    </w:p>
    <w:p w:rsidR="001E4833" w:rsidRPr="00357BC3" w:rsidRDefault="001E4833" w:rsidP="001E4833">
      <w:pPr>
        <w:pStyle w:val="ListParagraph"/>
        <w:rPr>
          <w:rFonts w:ascii="Arial" w:hAnsi="Arial" w:cs="Arial"/>
        </w:rPr>
      </w:pPr>
    </w:p>
    <w:p w:rsidR="00BD2204" w:rsidRPr="00BD2204" w:rsidRDefault="001E4833" w:rsidP="001D798A">
      <w:pPr>
        <w:pStyle w:val="Heading2"/>
      </w:pPr>
      <w:r w:rsidRPr="009F0445">
        <w:t xml:space="preserve">Grant Opportunities </w:t>
      </w:r>
    </w:p>
    <w:p w:rsidR="001E4833" w:rsidRPr="00D31E10" w:rsidRDefault="00EA497E" w:rsidP="001E4833">
      <w:pPr>
        <w:pStyle w:val="ListParagraph"/>
        <w:numPr>
          <w:ilvl w:val="0"/>
          <w:numId w:val="2"/>
        </w:numPr>
        <w:rPr>
          <w:rFonts w:ascii="Arial" w:hAnsi="Arial" w:cs="Arial"/>
        </w:rPr>
      </w:pPr>
      <w:r w:rsidRPr="00EA497E">
        <w:rPr>
          <w:rFonts w:ascii="Arial" w:hAnsi="Arial" w:cs="Arial"/>
          <w:b/>
          <w:i/>
          <w:color w:val="7030A0"/>
        </w:rPr>
        <w:t>NEW</w:t>
      </w:r>
      <w:r>
        <w:rPr>
          <w:rFonts w:ascii="Arial" w:hAnsi="Arial" w:cs="Arial"/>
        </w:rPr>
        <w:t xml:space="preserve"> </w:t>
      </w:r>
      <w:r w:rsidR="00924666">
        <w:rPr>
          <w:rFonts w:ascii="Arial" w:hAnsi="Arial" w:cs="Arial"/>
        </w:rPr>
        <w:t xml:space="preserve">2019 </w:t>
      </w:r>
      <w:r w:rsidR="00F730F3">
        <w:rPr>
          <w:rFonts w:ascii="Arial" w:hAnsi="Arial" w:cs="Arial"/>
        </w:rPr>
        <w:t xml:space="preserve">NSLP USDA </w:t>
      </w:r>
      <w:r w:rsidR="00924666">
        <w:rPr>
          <w:rFonts w:ascii="Arial" w:hAnsi="Arial" w:cs="Arial"/>
        </w:rPr>
        <w:t>Equipment Grant</w:t>
      </w:r>
    </w:p>
    <w:p w:rsidR="001E4833" w:rsidRPr="00221CBB" w:rsidRDefault="001E4833" w:rsidP="001E4833"/>
    <w:p w:rsidR="001E4833" w:rsidRPr="001D798A" w:rsidRDefault="001E4833" w:rsidP="001D798A">
      <w:pPr>
        <w:pStyle w:val="Heading2"/>
        <w:tabs>
          <w:tab w:val="left" w:pos="9360"/>
        </w:tabs>
        <w:rPr>
          <w:u w:val="single"/>
        </w:rPr>
      </w:pPr>
      <w:r w:rsidRPr="001D798A">
        <w:rPr>
          <w:u w:val="single"/>
        </w:rPr>
        <w:lastRenderedPageBreak/>
        <w:t>USDA Policy, Information &amp; Implementation Memos</w:t>
      </w:r>
      <w:r w:rsidR="001D798A">
        <w:rPr>
          <w:u w:val="single"/>
        </w:rPr>
        <w:tab/>
      </w:r>
    </w:p>
    <w:p w:rsidR="001E4833" w:rsidRPr="007C7779" w:rsidRDefault="001E4833" w:rsidP="001E4833">
      <w:pPr>
        <w:pStyle w:val="ListParagraph"/>
        <w:ind w:left="0"/>
        <w:rPr>
          <w:rFonts w:ascii="Arial" w:hAnsi="Arial" w:cs="Arial"/>
        </w:rPr>
      </w:pPr>
    </w:p>
    <w:p w:rsidR="00D12237" w:rsidRPr="00C01EC0" w:rsidRDefault="004E78DE" w:rsidP="00D12237">
      <w:pPr>
        <w:pStyle w:val="Default"/>
        <w:ind w:left="270"/>
        <w:rPr>
          <w:rFonts w:ascii="Arial" w:hAnsi="Arial" w:cs="Arial"/>
          <w:bCs/>
          <w:color w:val="0000FF"/>
          <w:u w:val="single"/>
        </w:rPr>
      </w:pPr>
      <w:hyperlink r:id="rId15" w:history="1">
        <w:r w:rsidR="00D12237" w:rsidRPr="00FB4FFC">
          <w:rPr>
            <w:rStyle w:val="Hyperlink"/>
            <w:rFonts w:ascii="Arial" w:hAnsi="Arial" w:cs="Arial"/>
            <w:bCs/>
          </w:rPr>
          <w:t xml:space="preserve">SP21-2019- </w:t>
        </w:r>
        <w:r w:rsidR="00D12237" w:rsidRPr="00FB4FFC">
          <w:rPr>
            <w:rStyle w:val="Hyperlink"/>
            <w:rFonts w:ascii="Arial" w:hAnsi="Arial" w:cs="Arial"/>
          </w:rPr>
          <w:t>Crediting Shelf-Stable, Dried and Semi-Dried Meat, Poultry, and Seafood Products in the Child Nutrition Programs</w:t>
        </w:r>
      </w:hyperlink>
    </w:p>
    <w:p w:rsidR="005A4356" w:rsidRPr="00EA4474" w:rsidRDefault="005A4356" w:rsidP="005A4356">
      <w:pPr>
        <w:pStyle w:val="Default"/>
        <w:ind w:left="270"/>
        <w:rPr>
          <w:rFonts w:ascii="Arial" w:hAnsi="Arial" w:cs="Arial"/>
          <w:bCs/>
          <w:color w:val="0000FF"/>
          <w:u w:val="single"/>
        </w:rPr>
      </w:pPr>
      <w:r w:rsidRPr="00EA4474">
        <w:rPr>
          <w:rFonts w:ascii="Arial" w:hAnsi="Arial" w:cs="Arial"/>
        </w:rPr>
        <w:t xml:space="preserve">This memorandum </w:t>
      </w:r>
      <w:r>
        <w:rPr>
          <w:rFonts w:ascii="Arial" w:hAnsi="Arial" w:cs="Arial"/>
        </w:rPr>
        <w:t>was released in the May bulletin.</w:t>
      </w:r>
    </w:p>
    <w:p w:rsidR="00EA4474" w:rsidRDefault="00EA4474" w:rsidP="00EA4474">
      <w:pPr>
        <w:pStyle w:val="Default"/>
        <w:rPr>
          <w:rFonts w:ascii="Arial" w:hAnsi="Arial" w:cs="Arial"/>
        </w:rPr>
      </w:pPr>
    </w:p>
    <w:p w:rsidR="00EA4474" w:rsidRPr="00EA4474" w:rsidRDefault="00EA4474" w:rsidP="00EA4474">
      <w:pPr>
        <w:pStyle w:val="Default"/>
        <w:ind w:left="270"/>
        <w:rPr>
          <w:rFonts w:ascii="Arial" w:hAnsi="Arial" w:cs="Arial"/>
        </w:rPr>
      </w:pPr>
      <w:r w:rsidRPr="00FB4FFC">
        <w:rPr>
          <w:rFonts w:ascii="Arial" w:hAnsi="Arial" w:cs="Arial"/>
        </w:rPr>
        <w:t>Additionally, F</w:t>
      </w:r>
      <w:r>
        <w:rPr>
          <w:rFonts w:ascii="Arial" w:hAnsi="Arial" w:cs="Arial"/>
        </w:rPr>
        <w:t xml:space="preserve">ood </w:t>
      </w:r>
      <w:r w:rsidRPr="00FB4FFC">
        <w:rPr>
          <w:rFonts w:ascii="Arial" w:hAnsi="Arial" w:cs="Arial"/>
        </w:rPr>
        <w:t>N</w:t>
      </w:r>
      <w:r>
        <w:rPr>
          <w:rFonts w:ascii="Arial" w:hAnsi="Arial" w:cs="Arial"/>
        </w:rPr>
        <w:t xml:space="preserve">utrition </w:t>
      </w:r>
      <w:r w:rsidRPr="00FB4FFC">
        <w:rPr>
          <w:rFonts w:ascii="Arial" w:hAnsi="Arial" w:cs="Arial"/>
        </w:rPr>
        <w:t>S</w:t>
      </w:r>
      <w:r>
        <w:rPr>
          <w:rFonts w:ascii="Arial" w:hAnsi="Arial" w:cs="Arial"/>
        </w:rPr>
        <w:t>ervices (FNS)</w:t>
      </w:r>
      <w:r w:rsidRPr="00FB4FFC">
        <w:rPr>
          <w:rFonts w:ascii="Arial" w:hAnsi="Arial" w:cs="Arial"/>
        </w:rPr>
        <w:t xml:space="preserve"> is updating the guidance on </w:t>
      </w:r>
      <w:r>
        <w:rPr>
          <w:rFonts w:ascii="Arial" w:hAnsi="Arial" w:cs="Arial"/>
        </w:rPr>
        <w:t xml:space="preserve">shelf-stable, </w:t>
      </w:r>
      <w:proofErr w:type="gramStart"/>
      <w:r>
        <w:rPr>
          <w:rFonts w:ascii="Arial" w:hAnsi="Arial" w:cs="Arial"/>
        </w:rPr>
        <w:t>dried</w:t>
      </w:r>
      <w:r w:rsidR="008235CA">
        <w:rPr>
          <w:rFonts w:ascii="Arial" w:hAnsi="Arial" w:cs="Arial"/>
        </w:rPr>
        <w:t xml:space="preserve"> </w:t>
      </w:r>
      <w:r>
        <w:rPr>
          <w:rFonts w:ascii="Arial" w:hAnsi="Arial" w:cs="Arial"/>
        </w:rPr>
        <w:t xml:space="preserve"> and</w:t>
      </w:r>
      <w:proofErr w:type="gramEnd"/>
      <w:r>
        <w:rPr>
          <w:rFonts w:ascii="Arial" w:hAnsi="Arial" w:cs="Arial"/>
        </w:rPr>
        <w:t xml:space="preserve"> semi dried meat, poultry, and seafood products</w:t>
      </w:r>
      <w:r w:rsidRPr="00FB4FFC">
        <w:rPr>
          <w:rFonts w:ascii="Arial" w:hAnsi="Arial" w:cs="Arial"/>
        </w:rPr>
        <w:t xml:space="preserve"> to simplify menu planning.</w:t>
      </w:r>
    </w:p>
    <w:p w:rsidR="00EA4474" w:rsidRPr="00FB4FFC" w:rsidRDefault="00EA4474" w:rsidP="00EA4474">
      <w:pPr>
        <w:pStyle w:val="Default"/>
        <w:ind w:left="270"/>
        <w:rPr>
          <w:rFonts w:ascii="Arial" w:hAnsi="Arial" w:cs="Arial"/>
          <w:bCs/>
          <w:color w:val="0000FF"/>
          <w:u w:val="single"/>
        </w:rPr>
      </w:pPr>
    </w:p>
    <w:p w:rsidR="005A4356" w:rsidRPr="00EA4474" w:rsidRDefault="004E78DE" w:rsidP="005A4356">
      <w:pPr>
        <w:pStyle w:val="Default"/>
        <w:ind w:left="270"/>
        <w:rPr>
          <w:rFonts w:ascii="Arial" w:hAnsi="Arial" w:cs="Arial"/>
          <w:bCs/>
          <w:color w:val="0000FF"/>
          <w:u w:val="single"/>
        </w:rPr>
      </w:pPr>
      <w:hyperlink r:id="rId16" w:history="1">
        <w:r w:rsidR="00D12237" w:rsidRPr="00FB4FFC">
          <w:rPr>
            <w:rStyle w:val="Hyperlink"/>
            <w:rFonts w:ascii="Arial" w:hAnsi="Arial" w:cs="Arial"/>
            <w:bCs/>
          </w:rPr>
          <w:t xml:space="preserve">SP22-2019- </w:t>
        </w:r>
        <w:r w:rsidR="00D12237" w:rsidRPr="00FB4FFC">
          <w:rPr>
            <w:rStyle w:val="Hyperlink"/>
            <w:rFonts w:ascii="Arial" w:hAnsi="Arial" w:cs="Arial"/>
          </w:rPr>
          <w:t>Crediting Coconut, Hominy, Corn Masa, and Corn Flour in the Child Nutrition Programs</w:t>
        </w:r>
      </w:hyperlink>
      <w:r w:rsidR="005A4356">
        <w:rPr>
          <w:rFonts w:ascii="Arial" w:hAnsi="Arial" w:cs="Arial"/>
          <w:bCs/>
          <w:color w:val="0000FF"/>
          <w:u w:val="single"/>
        </w:rPr>
        <w:t xml:space="preserve"> </w:t>
      </w:r>
      <w:r w:rsidR="005A4356" w:rsidRPr="00EA4474">
        <w:rPr>
          <w:rFonts w:ascii="Arial" w:hAnsi="Arial" w:cs="Arial"/>
        </w:rPr>
        <w:t xml:space="preserve">This memorandum </w:t>
      </w:r>
      <w:r w:rsidR="005A4356">
        <w:rPr>
          <w:rFonts w:ascii="Arial" w:hAnsi="Arial" w:cs="Arial"/>
        </w:rPr>
        <w:t>was released in the May bulletin.</w:t>
      </w:r>
    </w:p>
    <w:p w:rsidR="00FB4FFC" w:rsidRDefault="00FB4FFC" w:rsidP="00FB4FFC">
      <w:pPr>
        <w:pStyle w:val="Default"/>
      </w:pPr>
    </w:p>
    <w:p w:rsidR="00FB4FFC" w:rsidRPr="00FB4FFC" w:rsidRDefault="00FB4FFC" w:rsidP="00FB4FFC">
      <w:pPr>
        <w:pStyle w:val="Default"/>
        <w:ind w:left="270"/>
        <w:rPr>
          <w:rFonts w:ascii="Arial" w:hAnsi="Arial" w:cs="Arial"/>
        </w:rPr>
      </w:pPr>
      <w:r w:rsidRPr="00FB4FFC">
        <w:rPr>
          <w:rFonts w:ascii="Arial" w:hAnsi="Arial" w:cs="Arial"/>
        </w:rPr>
        <w:t xml:space="preserve">Additionally, </w:t>
      </w:r>
      <w:r w:rsidR="00EA4474">
        <w:rPr>
          <w:rFonts w:ascii="Arial" w:hAnsi="Arial" w:cs="Arial"/>
        </w:rPr>
        <w:t>FNS</w:t>
      </w:r>
      <w:r w:rsidRPr="00FB4FFC">
        <w:rPr>
          <w:rFonts w:ascii="Arial" w:hAnsi="Arial" w:cs="Arial"/>
        </w:rPr>
        <w:t xml:space="preserve"> is updating the guidance on corn masa, corn flour, and cornmeal to simplify menu planning.</w:t>
      </w:r>
    </w:p>
    <w:p w:rsidR="00C01EC0" w:rsidRPr="00FB4FFC" w:rsidRDefault="00C01EC0" w:rsidP="00FB4FFC">
      <w:pPr>
        <w:pStyle w:val="Default"/>
        <w:ind w:left="270"/>
        <w:rPr>
          <w:rStyle w:val="Hyperlink"/>
          <w:rFonts w:ascii="Arial" w:hAnsi="Arial" w:cs="Arial"/>
          <w:bCs/>
        </w:rPr>
      </w:pPr>
    </w:p>
    <w:p w:rsidR="00D12237" w:rsidRDefault="004E78DE" w:rsidP="00D12237">
      <w:pPr>
        <w:pStyle w:val="Default"/>
        <w:ind w:firstLine="270"/>
        <w:rPr>
          <w:rFonts w:ascii="Arial" w:hAnsi="Arial" w:cs="Arial"/>
          <w:bCs/>
          <w:color w:val="0000FF"/>
          <w:u w:val="single"/>
        </w:rPr>
      </w:pPr>
      <w:hyperlink r:id="rId17" w:history="1">
        <w:r w:rsidR="00D12237" w:rsidRPr="00FB4FFC">
          <w:rPr>
            <w:rStyle w:val="Hyperlink"/>
            <w:rFonts w:ascii="Arial" w:hAnsi="Arial" w:cs="Arial"/>
            <w:bCs/>
          </w:rPr>
          <w:t xml:space="preserve">SP23-2019- </w:t>
        </w:r>
        <w:r w:rsidR="00D12237" w:rsidRPr="00FB4FFC">
          <w:rPr>
            <w:rStyle w:val="Hyperlink"/>
            <w:rFonts w:ascii="Arial" w:hAnsi="Arial" w:cs="Arial"/>
          </w:rPr>
          <w:t>Crediting Popcorn in the Child Nutrition Programs</w:t>
        </w:r>
      </w:hyperlink>
    </w:p>
    <w:p w:rsidR="005A4356" w:rsidRPr="00EA4474" w:rsidRDefault="005A4356" w:rsidP="005A4356">
      <w:pPr>
        <w:pStyle w:val="Default"/>
        <w:ind w:left="270"/>
        <w:rPr>
          <w:rFonts w:ascii="Arial" w:hAnsi="Arial" w:cs="Arial"/>
          <w:bCs/>
          <w:color w:val="0000FF"/>
          <w:u w:val="single"/>
        </w:rPr>
      </w:pPr>
      <w:r w:rsidRPr="00EA4474">
        <w:rPr>
          <w:rFonts w:ascii="Arial" w:hAnsi="Arial" w:cs="Arial"/>
        </w:rPr>
        <w:t xml:space="preserve">This memorandum </w:t>
      </w:r>
      <w:r>
        <w:rPr>
          <w:rFonts w:ascii="Arial" w:hAnsi="Arial" w:cs="Arial"/>
        </w:rPr>
        <w:t>was released in the May bulletin.</w:t>
      </w:r>
    </w:p>
    <w:p w:rsidR="00AD16B0" w:rsidRDefault="00AD16B0" w:rsidP="00AD16B0">
      <w:pPr>
        <w:pStyle w:val="Default"/>
        <w:rPr>
          <w:rFonts w:ascii="Arial" w:hAnsi="Arial" w:cs="Arial"/>
        </w:rPr>
      </w:pPr>
    </w:p>
    <w:p w:rsidR="00AD16B0" w:rsidRPr="00AD16B0" w:rsidRDefault="00AD16B0" w:rsidP="00AD16B0">
      <w:pPr>
        <w:pStyle w:val="Default"/>
        <w:ind w:left="270"/>
        <w:rPr>
          <w:rFonts w:ascii="Arial" w:hAnsi="Arial" w:cs="Arial"/>
        </w:rPr>
      </w:pPr>
      <w:r w:rsidRPr="00AD16B0">
        <w:rPr>
          <w:rFonts w:ascii="Arial" w:hAnsi="Arial" w:cs="Arial"/>
        </w:rPr>
        <w:t xml:space="preserve">FNS is updating CNP food crediting guidance to explain how to credit </w:t>
      </w:r>
      <w:r>
        <w:rPr>
          <w:rFonts w:ascii="Arial" w:hAnsi="Arial" w:cs="Arial"/>
        </w:rPr>
        <w:t>popcorn in the meal pattern</w:t>
      </w:r>
      <w:r w:rsidRPr="00AD16B0">
        <w:rPr>
          <w:rFonts w:ascii="Arial" w:hAnsi="Arial" w:cs="Arial"/>
        </w:rPr>
        <w:t>.</w:t>
      </w:r>
    </w:p>
    <w:p w:rsidR="00FB4FFC" w:rsidRPr="00FB4FFC" w:rsidRDefault="00FB4FFC" w:rsidP="00FB4FFC">
      <w:pPr>
        <w:pStyle w:val="Default"/>
        <w:ind w:left="270"/>
        <w:rPr>
          <w:rFonts w:ascii="Arial" w:hAnsi="Arial" w:cs="Arial"/>
          <w:bCs/>
          <w:color w:val="0000FF"/>
          <w:u w:val="single"/>
        </w:rPr>
      </w:pPr>
    </w:p>
    <w:p w:rsidR="00D12237" w:rsidRDefault="004E78DE" w:rsidP="00D12237">
      <w:pPr>
        <w:pStyle w:val="Default"/>
        <w:ind w:firstLine="270"/>
        <w:rPr>
          <w:rFonts w:ascii="Arial" w:hAnsi="Arial" w:cs="Arial"/>
          <w:bCs/>
          <w:color w:val="0000FF"/>
          <w:u w:val="single"/>
        </w:rPr>
      </w:pPr>
      <w:hyperlink r:id="rId18" w:history="1">
        <w:r w:rsidR="00D12237" w:rsidRPr="00FB4FFC">
          <w:rPr>
            <w:rStyle w:val="Hyperlink"/>
            <w:rFonts w:ascii="Arial" w:hAnsi="Arial" w:cs="Arial"/>
            <w:bCs/>
          </w:rPr>
          <w:t xml:space="preserve">SP24-2019- </w:t>
        </w:r>
        <w:r w:rsidR="00D12237" w:rsidRPr="00FB4FFC">
          <w:rPr>
            <w:rStyle w:val="Hyperlink"/>
            <w:rFonts w:ascii="Arial" w:hAnsi="Arial" w:cs="Arial"/>
          </w:rPr>
          <w:t>Crediting Surimi Seafood in the Child Nutrition Programs</w:t>
        </w:r>
      </w:hyperlink>
    </w:p>
    <w:p w:rsidR="005A4356" w:rsidRPr="00EA4474" w:rsidRDefault="005A4356" w:rsidP="005A4356">
      <w:pPr>
        <w:pStyle w:val="Default"/>
        <w:ind w:left="270"/>
        <w:rPr>
          <w:rFonts w:ascii="Arial" w:hAnsi="Arial" w:cs="Arial"/>
          <w:bCs/>
          <w:color w:val="0000FF"/>
          <w:u w:val="single"/>
        </w:rPr>
      </w:pPr>
      <w:r w:rsidRPr="00EA4474">
        <w:rPr>
          <w:rFonts w:ascii="Arial" w:hAnsi="Arial" w:cs="Arial"/>
        </w:rPr>
        <w:t xml:space="preserve">This memorandum </w:t>
      </w:r>
      <w:r>
        <w:rPr>
          <w:rFonts w:ascii="Arial" w:hAnsi="Arial" w:cs="Arial"/>
        </w:rPr>
        <w:t>was released in the May bulletin.</w:t>
      </w:r>
    </w:p>
    <w:p w:rsidR="00AD16B0" w:rsidRDefault="00AD16B0" w:rsidP="00AD16B0">
      <w:pPr>
        <w:pStyle w:val="ListParagraph"/>
        <w:rPr>
          <w:rFonts w:ascii="Arial" w:hAnsi="Arial" w:cs="Arial"/>
          <w:bCs/>
          <w:color w:val="0000FF"/>
          <w:u w:val="single"/>
        </w:rPr>
      </w:pPr>
    </w:p>
    <w:p w:rsidR="00AD16B0" w:rsidRPr="00AD16B0" w:rsidRDefault="00AD16B0" w:rsidP="00AD16B0">
      <w:pPr>
        <w:pStyle w:val="Default"/>
        <w:ind w:left="270"/>
        <w:rPr>
          <w:rFonts w:ascii="Arial" w:hAnsi="Arial" w:cs="Arial"/>
        </w:rPr>
      </w:pPr>
      <w:r w:rsidRPr="00AD16B0">
        <w:rPr>
          <w:rFonts w:ascii="Arial" w:hAnsi="Arial" w:cs="Arial"/>
        </w:rPr>
        <w:t xml:space="preserve">FNS is updating CNP food crediting guidance to explain how to credit </w:t>
      </w:r>
      <w:r>
        <w:rPr>
          <w:rFonts w:ascii="Arial" w:hAnsi="Arial" w:cs="Arial"/>
        </w:rPr>
        <w:t>surimi seafood in the meal pattern</w:t>
      </w:r>
      <w:r w:rsidRPr="00AD16B0">
        <w:rPr>
          <w:rFonts w:ascii="Arial" w:hAnsi="Arial" w:cs="Arial"/>
        </w:rPr>
        <w:t>.</w:t>
      </w:r>
    </w:p>
    <w:p w:rsidR="00AD16B0" w:rsidRDefault="00AD16B0" w:rsidP="00AD16B0">
      <w:pPr>
        <w:pStyle w:val="ListParagraph"/>
        <w:rPr>
          <w:rFonts w:ascii="Arial" w:hAnsi="Arial" w:cs="Arial"/>
          <w:bCs/>
          <w:color w:val="0000FF"/>
          <w:u w:val="single"/>
        </w:rPr>
      </w:pPr>
    </w:p>
    <w:p w:rsidR="00D12237" w:rsidRDefault="004E78DE" w:rsidP="00D12237">
      <w:pPr>
        <w:pStyle w:val="Default"/>
        <w:ind w:firstLine="270"/>
        <w:rPr>
          <w:rFonts w:ascii="Arial" w:hAnsi="Arial" w:cs="Arial"/>
          <w:bCs/>
          <w:color w:val="0000FF"/>
          <w:u w:val="single"/>
        </w:rPr>
      </w:pPr>
      <w:hyperlink r:id="rId19" w:history="1">
        <w:r w:rsidR="00D12237" w:rsidRPr="00AD16B0">
          <w:rPr>
            <w:rStyle w:val="Hyperlink"/>
            <w:rFonts w:ascii="Arial" w:hAnsi="Arial" w:cs="Arial"/>
            <w:bCs/>
          </w:rPr>
          <w:t xml:space="preserve">SP25-2019- </w:t>
        </w:r>
        <w:r w:rsidR="00D12237" w:rsidRPr="00AD16B0">
          <w:rPr>
            <w:rStyle w:val="Hyperlink"/>
            <w:rFonts w:ascii="Arial" w:hAnsi="Arial" w:cs="Arial"/>
          </w:rPr>
          <w:t>Crediting Tempeh in the Child Nutrition Programs</w:t>
        </w:r>
      </w:hyperlink>
    </w:p>
    <w:p w:rsidR="005A4356" w:rsidRPr="00EA4474" w:rsidRDefault="005A4356" w:rsidP="005A4356">
      <w:pPr>
        <w:pStyle w:val="Default"/>
        <w:ind w:left="270"/>
        <w:rPr>
          <w:rFonts w:ascii="Arial" w:hAnsi="Arial" w:cs="Arial"/>
          <w:bCs/>
          <w:color w:val="0000FF"/>
          <w:u w:val="single"/>
        </w:rPr>
      </w:pPr>
      <w:r w:rsidRPr="00EA4474">
        <w:rPr>
          <w:rFonts w:ascii="Arial" w:hAnsi="Arial" w:cs="Arial"/>
        </w:rPr>
        <w:t xml:space="preserve">This memorandum </w:t>
      </w:r>
      <w:r>
        <w:rPr>
          <w:rFonts w:ascii="Arial" w:hAnsi="Arial" w:cs="Arial"/>
        </w:rPr>
        <w:t>was released in the May bulletin.</w:t>
      </w:r>
    </w:p>
    <w:p w:rsidR="00AD16B0" w:rsidRDefault="00AD16B0" w:rsidP="00AD16B0">
      <w:pPr>
        <w:pStyle w:val="ListParagraph"/>
        <w:rPr>
          <w:rFonts w:ascii="Arial" w:hAnsi="Arial" w:cs="Arial"/>
          <w:bCs/>
          <w:color w:val="0000FF"/>
          <w:u w:val="single"/>
        </w:rPr>
      </w:pPr>
    </w:p>
    <w:p w:rsidR="00F95D88" w:rsidRPr="00AD16B0" w:rsidRDefault="00AD16B0" w:rsidP="00F95D88">
      <w:pPr>
        <w:pStyle w:val="Default"/>
        <w:ind w:left="270"/>
        <w:rPr>
          <w:rFonts w:ascii="Arial" w:hAnsi="Arial" w:cs="Arial"/>
        </w:rPr>
      </w:pPr>
      <w:r w:rsidRPr="00AD16B0">
        <w:rPr>
          <w:rFonts w:ascii="Arial" w:hAnsi="Arial" w:cs="Arial"/>
        </w:rPr>
        <w:t>FNS is updating CNP food crediting guidance to explain how to credit tempeh as a meat alternate.</w:t>
      </w:r>
    </w:p>
    <w:p w:rsidR="00FB4FFC" w:rsidRPr="00FB4FFC" w:rsidRDefault="00FB4FFC" w:rsidP="00FB4FFC">
      <w:pPr>
        <w:pStyle w:val="Default"/>
        <w:ind w:left="270"/>
        <w:rPr>
          <w:rFonts w:ascii="Arial" w:hAnsi="Arial" w:cs="Arial"/>
          <w:bCs/>
          <w:color w:val="0000FF"/>
          <w:u w:val="single"/>
        </w:rPr>
      </w:pPr>
    </w:p>
    <w:p w:rsidR="00D12237" w:rsidRPr="00F95D88" w:rsidRDefault="004E78DE" w:rsidP="00D12237">
      <w:pPr>
        <w:pStyle w:val="Default"/>
        <w:ind w:left="270"/>
        <w:rPr>
          <w:rFonts w:ascii="Arial" w:hAnsi="Arial" w:cs="Arial"/>
          <w:bCs/>
          <w:color w:val="0000FF"/>
          <w:u w:val="single"/>
        </w:rPr>
      </w:pPr>
      <w:hyperlink r:id="rId20" w:history="1">
        <w:r w:rsidR="00D12237" w:rsidRPr="00EA4474">
          <w:rPr>
            <w:rStyle w:val="Hyperlink"/>
            <w:rFonts w:ascii="Arial" w:hAnsi="Arial" w:cs="Arial"/>
            <w:bCs/>
          </w:rPr>
          <w:t xml:space="preserve">SP26-2019- </w:t>
        </w:r>
        <w:r w:rsidR="00D12237" w:rsidRPr="00EA4474">
          <w:rPr>
            <w:rStyle w:val="Hyperlink"/>
            <w:rFonts w:ascii="Arial" w:hAnsi="Arial" w:cs="Arial"/>
          </w:rPr>
          <w:t>Crediting Pasta Products Made of Vegetable Flour in the Child Nutrition Programs</w:t>
        </w:r>
      </w:hyperlink>
    </w:p>
    <w:p w:rsidR="00F95D88" w:rsidRPr="00EA4474" w:rsidRDefault="00EA4474" w:rsidP="00D12237">
      <w:pPr>
        <w:pStyle w:val="Default"/>
        <w:ind w:left="270"/>
        <w:rPr>
          <w:rFonts w:ascii="Arial" w:hAnsi="Arial" w:cs="Arial"/>
          <w:bCs/>
          <w:color w:val="0000FF"/>
          <w:u w:val="single"/>
        </w:rPr>
      </w:pPr>
      <w:r w:rsidRPr="00EA4474">
        <w:rPr>
          <w:rFonts w:ascii="Arial" w:hAnsi="Arial" w:cs="Arial"/>
        </w:rPr>
        <w:t xml:space="preserve">This memorandum </w:t>
      </w:r>
      <w:r w:rsidR="005A4356">
        <w:rPr>
          <w:rFonts w:ascii="Arial" w:hAnsi="Arial" w:cs="Arial"/>
        </w:rPr>
        <w:t>was released in the May bulletin.</w:t>
      </w:r>
    </w:p>
    <w:p w:rsidR="00EA4474" w:rsidRPr="00EA4474" w:rsidRDefault="00EA4474" w:rsidP="00EA4474">
      <w:pPr>
        <w:pStyle w:val="Default"/>
        <w:ind w:left="270"/>
        <w:rPr>
          <w:rFonts w:ascii="Arial" w:hAnsi="Arial" w:cs="Arial"/>
          <w:bCs/>
          <w:color w:val="0000FF"/>
          <w:u w:val="single"/>
        </w:rPr>
      </w:pPr>
    </w:p>
    <w:p w:rsidR="00EF22D4" w:rsidRPr="00EF22D4" w:rsidRDefault="004E78DE" w:rsidP="00D12237">
      <w:pPr>
        <w:pStyle w:val="Default"/>
        <w:ind w:left="270"/>
        <w:rPr>
          <w:rFonts w:ascii="Arial" w:hAnsi="Arial" w:cs="Arial"/>
          <w:b/>
          <w:bCs/>
          <w:color w:val="0000FF"/>
          <w:u w:val="single"/>
        </w:rPr>
      </w:pPr>
      <w:hyperlink r:id="rId21" w:history="1">
        <w:r w:rsidR="00D12237" w:rsidRPr="001353AB">
          <w:rPr>
            <w:rStyle w:val="Hyperlink"/>
            <w:rFonts w:ascii="Arial" w:hAnsi="Arial" w:cs="Arial"/>
          </w:rPr>
          <w:t>SP16-2019</w:t>
        </w:r>
      </w:hyperlink>
      <w:r w:rsidR="00D12237">
        <w:rPr>
          <w:rStyle w:val="Hyperlink"/>
          <w:rFonts w:ascii="Arial" w:hAnsi="Arial" w:cs="Arial"/>
        </w:rPr>
        <w:t xml:space="preserve">- </w:t>
      </w:r>
      <w:r w:rsidR="00D12237" w:rsidRPr="001353AB">
        <w:rPr>
          <w:rStyle w:val="Hyperlink"/>
          <w:rFonts w:ascii="Arial" w:hAnsi="Arial" w:cs="Arial"/>
        </w:rPr>
        <w:t>School Breakfast Program: Substitution of Vegetables for Fruit</w:t>
      </w:r>
      <w:r w:rsidR="00D12237">
        <w:rPr>
          <w:rFonts w:ascii="Arial" w:hAnsi="Arial" w:cs="Arial"/>
        </w:rPr>
        <w:t xml:space="preserve"> </w:t>
      </w:r>
      <w:r w:rsidR="00C01EC0">
        <w:rPr>
          <w:rFonts w:ascii="Arial" w:hAnsi="Arial" w:cs="Arial"/>
        </w:rPr>
        <w:t>This Policy memo was released in the April bulletin.</w:t>
      </w:r>
    </w:p>
    <w:p w:rsidR="001E4833" w:rsidRDefault="001E4833" w:rsidP="001E4833">
      <w:pPr>
        <w:pStyle w:val="Default"/>
        <w:rPr>
          <w:rFonts w:ascii="Arial" w:hAnsi="Arial" w:cs="Arial"/>
        </w:rPr>
      </w:pPr>
    </w:p>
    <w:p w:rsidR="001E4833" w:rsidRPr="001D798A" w:rsidRDefault="001E4833" w:rsidP="001D798A">
      <w:pPr>
        <w:pStyle w:val="Heading2"/>
        <w:tabs>
          <w:tab w:val="left" w:pos="9360"/>
        </w:tabs>
        <w:rPr>
          <w:u w:val="single"/>
        </w:rPr>
      </w:pPr>
      <w:r w:rsidRPr="001D798A">
        <w:rPr>
          <w:u w:val="single"/>
        </w:rPr>
        <w:t>Additional Topics</w:t>
      </w:r>
      <w:r w:rsidR="001D798A">
        <w:rPr>
          <w:u w:val="single"/>
        </w:rPr>
        <w:tab/>
      </w:r>
    </w:p>
    <w:p w:rsidR="00DA64EB" w:rsidRPr="00DA64EB" w:rsidRDefault="00DA64EB" w:rsidP="00DA64EB">
      <w:pPr>
        <w:rPr>
          <w:rStyle w:val="Hyperlink"/>
          <w:rFonts w:ascii="Arial" w:hAnsi="Arial" w:cs="Arial"/>
          <w:color w:val="auto"/>
          <w:u w:val="none"/>
        </w:rPr>
      </w:pPr>
    </w:p>
    <w:p w:rsidR="007C2D8E" w:rsidRDefault="007C2D8E" w:rsidP="007C2D8E">
      <w:pPr>
        <w:pStyle w:val="ListParagraph"/>
        <w:numPr>
          <w:ilvl w:val="0"/>
          <w:numId w:val="13"/>
        </w:numPr>
        <w:rPr>
          <w:rFonts w:ascii="Arial" w:hAnsi="Arial" w:cs="Arial"/>
        </w:rPr>
      </w:pPr>
      <w:r>
        <w:rPr>
          <w:rFonts w:ascii="Arial" w:hAnsi="Arial" w:cs="Arial"/>
          <w:b/>
          <w:color w:val="7030A0"/>
        </w:rPr>
        <w:t>Annual NSLP</w:t>
      </w:r>
      <w:r w:rsidRPr="00B908B6">
        <w:rPr>
          <w:rFonts w:ascii="Arial" w:hAnsi="Arial" w:cs="Arial"/>
          <w:b/>
          <w:color w:val="7030A0"/>
        </w:rPr>
        <w:t xml:space="preserve"> Training </w:t>
      </w:r>
      <w:r w:rsidRPr="00DB3144">
        <w:rPr>
          <w:rFonts w:ascii="Arial" w:hAnsi="Arial" w:cs="Arial"/>
        </w:rPr>
        <w:t>It’s that time of year again when one program year comes to a close and preparation for the next begins.</w:t>
      </w:r>
    </w:p>
    <w:p w:rsidR="007C2D8E" w:rsidRDefault="007C2D8E" w:rsidP="007C2D8E">
      <w:pPr>
        <w:pStyle w:val="ListParagraph"/>
        <w:rPr>
          <w:rFonts w:ascii="Arial" w:hAnsi="Arial" w:cs="Arial"/>
        </w:rPr>
      </w:pPr>
      <w:r>
        <w:rPr>
          <w:rFonts w:ascii="Arial" w:hAnsi="Arial" w:cs="Arial"/>
        </w:rPr>
        <w:t xml:space="preserve"> </w:t>
      </w:r>
    </w:p>
    <w:p w:rsidR="007C2D8E" w:rsidRPr="00DB3144" w:rsidRDefault="007C2D8E" w:rsidP="007C2D8E">
      <w:pPr>
        <w:pStyle w:val="ListParagraph"/>
        <w:rPr>
          <w:rFonts w:ascii="Arial" w:hAnsi="Arial" w:cs="Arial"/>
        </w:rPr>
      </w:pPr>
      <w:r>
        <w:rPr>
          <w:rFonts w:ascii="Arial" w:hAnsi="Arial" w:cs="Arial"/>
        </w:rPr>
        <w:t>W</w:t>
      </w:r>
      <w:r w:rsidRPr="00DB3144">
        <w:rPr>
          <w:rFonts w:ascii="Arial" w:hAnsi="Arial" w:cs="Arial"/>
        </w:rPr>
        <w:t>e will be conducting our Annual NSLP Admin</w:t>
      </w:r>
      <w:r>
        <w:rPr>
          <w:rFonts w:ascii="Arial" w:hAnsi="Arial" w:cs="Arial"/>
        </w:rPr>
        <w:t>istrative</w:t>
      </w:r>
      <w:r w:rsidRPr="00DB3144">
        <w:rPr>
          <w:rFonts w:ascii="Arial" w:hAnsi="Arial" w:cs="Arial"/>
        </w:rPr>
        <w:t xml:space="preserve"> Training this year </w:t>
      </w:r>
      <w:r>
        <w:rPr>
          <w:rFonts w:ascii="Arial" w:hAnsi="Arial" w:cs="Arial"/>
        </w:rPr>
        <w:t xml:space="preserve">both in person and </w:t>
      </w:r>
      <w:r w:rsidRPr="00DB3144">
        <w:rPr>
          <w:rFonts w:ascii="Arial" w:hAnsi="Arial" w:cs="Arial"/>
        </w:rPr>
        <w:t>via Web</w:t>
      </w:r>
      <w:r>
        <w:rPr>
          <w:rFonts w:ascii="Arial" w:hAnsi="Arial" w:cs="Arial"/>
        </w:rPr>
        <w:t>-X</w:t>
      </w:r>
      <w:r w:rsidRPr="00DB3144">
        <w:rPr>
          <w:rFonts w:ascii="Arial" w:hAnsi="Arial" w:cs="Arial"/>
        </w:rPr>
        <w:t>.  The upside to that is it saves your district money</w:t>
      </w:r>
      <w:r>
        <w:rPr>
          <w:rFonts w:ascii="Arial" w:hAnsi="Arial" w:cs="Arial"/>
        </w:rPr>
        <w:t xml:space="preserve"> and these training sessions can go towards Professional Standard training hours.</w:t>
      </w:r>
    </w:p>
    <w:p w:rsidR="007C2D8E" w:rsidRPr="00DB3144" w:rsidRDefault="007C2D8E" w:rsidP="007C2D8E">
      <w:pPr>
        <w:pStyle w:val="ListParagraph"/>
        <w:rPr>
          <w:rFonts w:ascii="Arial" w:hAnsi="Arial" w:cs="Arial"/>
        </w:rPr>
      </w:pPr>
    </w:p>
    <w:p w:rsidR="007C2D8E" w:rsidRDefault="007C2D8E" w:rsidP="007C2D8E">
      <w:pPr>
        <w:pStyle w:val="ListParagraph"/>
        <w:rPr>
          <w:rFonts w:ascii="Arial" w:hAnsi="Arial" w:cs="Arial"/>
        </w:rPr>
      </w:pPr>
      <w:r>
        <w:rPr>
          <w:rFonts w:ascii="Arial" w:hAnsi="Arial" w:cs="Arial"/>
        </w:rPr>
        <w:t xml:space="preserve">In person training will be </w:t>
      </w:r>
      <w:r>
        <w:rPr>
          <w:rFonts w:ascii="Arial" w:hAnsi="Arial" w:cs="Arial"/>
          <w:b/>
        </w:rPr>
        <w:t>July 30, 31, and Aug. 1</w:t>
      </w:r>
      <w:r w:rsidRPr="007C2D8E">
        <w:rPr>
          <w:rFonts w:ascii="Arial" w:hAnsi="Arial" w:cs="Arial"/>
          <w:b/>
          <w:vertAlign w:val="superscript"/>
        </w:rPr>
        <w:t>st</w:t>
      </w:r>
      <w:r>
        <w:rPr>
          <w:rFonts w:ascii="Arial" w:hAnsi="Arial" w:cs="Arial"/>
          <w:b/>
        </w:rPr>
        <w:t xml:space="preserve"> </w:t>
      </w:r>
      <w:r>
        <w:rPr>
          <w:rFonts w:ascii="Arial" w:hAnsi="Arial" w:cs="Arial"/>
        </w:rPr>
        <w:t>at the BP Center Mid-town Anchorage</w:t>
      </w:r>
    </w:p>
    <w:p w:rsidR="007C2D8E" w:rsidRDefault="007C2D8E" w:rsidP="007C2D8E">
      <w:pPr>
        <w:pStyle w:val="ListParagraph"/>
        <w:rPr>
          <w:rFonts w:ascii="Arial" w:hAnsi="Arial" w:cs="Arial"/>
        </w:rPr>
      </w:pPr>
    </w:p>
    <w:p w:rsidR="007C2D8E" w:rsidRPr="007C2D8E" w:rsidRDefault="007C2D8E" w:rsidP="007C2D8E">
      <w:pPr>
        <w:pStyle w:val="ListParagraph"/>
        <w:rPr>
          <w:rFonts w:ascii="Arial" w:hAnsi="Arial" w:cs="Arial"/>
        </w:rPr>
      </w:pPr>
      <w:r>
        <w:rPr>
          <w:rFonts w:ascii="Arial" w:hAnsi="Arial" w:cs="Arial"/>
        </w:rPr>
        <w:lastRenderedPageBreak/>
        <w:t xml:space="preserve">Web-X Training- </w:t>
      </w:r>
      <w:r>
        <w:rPr>
          <w:rFonts w:ascii="Arial" w:hAnsi="Arial" w:cs="Arial"/>
          <w:b/>
        </w:rPr>
        <w:t>August 14-15, 2019</w:t>
      </w:r>
      <w:r w:rsidRPr="007C2D8E">
        <w:rPr>
          <w:rFonts w:ascii="Arial" w:hAnsi="Arial" w:cs="Arial"/>
        </w:rPr>
        <w:t>. The Web-X sessions will not cover all of the subjects covered during the in person training but will cover:</w:t>
      </w:r>
    </w:p>
    <w:p w:rsidR="007C2D8E" w:rsidRDefault="007C2D8E" w:rsidP="007C2D8E">
      <w:pPr>
        <w:pStyle w:val="ListParagraph"/>
        <w:numPr>
          <w:ilvl w:val="1"/>
          <w:numId w:val="13"/>
        </w:numPr>
        <w:rPr>
          <w:rFonts w:ascii="Arial" w:hAnsi="Arial" w:cs="Arial"/>
        </w:rPr>
      </w:pPr>
      <w:r>
        <w:rPr>
          <w:rFonts w:ascii="Arial" w:hAnsi="Arial" w:cs="Arial"/>
        </w:rPr>
        <w:t>Administrative Review Process</w:t>
      </w:r>
    </w:p>
    <w:p w:rsidR="007C2D8E" w:rsidRDefault="007C2D8E" w:rsidP="007C2D8E">
      <w:pPr>
        <w:pStyle w:val="ListParagraph"/>
        <w:numPr>
          <w:ilvl w:val="1"/>
          <w:numId w:val="13"/>
        </w:numPr>
        <w:rPr>
          <w:rFonts w:ascii="Arial" w:hAnsi="Arial" w:cs="Arial"/>
        </w:rPr>
      </w:pPr>
      <w:r>
        <w:rPr>
          <w:rFonts w:ascii="Arial" w:hAnsi="Arial" w:cs="Arial"/>
        </w:rPr>
        <w:t xml:space="preserve">Application and Verification </w:t>
      </w:r>
    </w:p>
    <w:p w:rsidR="007C2D8E" w:rsidRDefault="007C2D8E" w:rsidP="007C2D8E">
      <w:pPr>
        <w:pStyle w:val="ListParagraph"/>
        <w:numPr>
          <w:ilvl w:val="1"/>
          <w:numId w:val="13"/>
        </w:numPr>
        <w:rPr>
          <w:rFonts w:ascii="Arial" w:hAnsi="Arial" w:cs="Arial"/>
        </w:rPr>
      </w:pPr>
      <w:r>
        <w:rPr>
          <w:rFonts w:ascii="Arial" w:hAnsi="Arial" w:cs="Arial"/>
        </w:rPr>
        <w:t>Production Records</w:t>
      </w:r>
    </w:p>
    <w:p w:rsidR="007C2D8E" w:rsidRDefault="007C2D8E" w:rsidP="007C2D8E">
      <w:pPr>
        <w:pStyle w:val="ListParagraph"/>
        <w:numPr>
          <w:ilvl w:val="1"/>
          <w:numId w:val="13"/>
        </w:numPr>
        <w:rPr>
          <w:rFonts w:ascii="Arial" w:hAnsi="Arial" w:cs="Arial"/>
        </w:rPr>
      </w:pPr>
      <w:r>
        <w:rPr>
          <w:rFonts w:ascii="Arial" w:hAnsi="Arial" w:cs="Arial"/>
        </w:rPr>
        <w:t>State Records Management (SRM)</w:t>
      </w:r>
    </w:p>
    <w:p w:rsidR="007C2D8E" w:rsidRDefault="007C2D8E" w:rsidP="007C2D8E">
      <w:pPr>
        <w:pStyle w:val="ListParagraph"/>
        <w:numPr>
          <w:ilvl w:val="1"/>
          <w:numId w:val="13"/>
        </w:numPr>
        <w:rPr>
          <w:rFonts w:ascii="Arial" w:hAnsi="Arial" w:cs="Arial"/>
        </w:rPr>
      </w:pPr>
      <w:r>
        <w:rPr>
          <w:rFonts w:ascii="Arial" w:hAnsi="Arial" w:cs="Arial"/>
        </w:rPr>
        <w:t>USDA Foods</w:t>
      </w:r>
    </w:p>
    <w:p w:rsidR="007C2D8E" w:rsidRDefault="007C2D8E" w:rsidP="007C2D8E">
      <w:pPr>
        <w:pStyle w:val="ListParagraph"/>
        <w:numPr>
          <w:ilvl w:val="1"/>
          <w:numId w:val="13"/>
        </w:numPr>
        <w:rPr>
          <w:rFonts w:ascii="Arial" w:hAnsi="Arial" w:cs="Arial"/>
        </w:rPr>
      </w:pPr>
      <w:r>
        <w:rPr>
          <w:rFonts w:ascii="Arial" w:hAnsi="Arial" w:cs="Arial"/>
        </w:rPr>
        <w:t>At-Risk Meals</w:t>
      </w:r>
    </w:p>
    <w:p w:rsidR="007C2D8E" w:rsidRDefault="007C2D8E" w:rsidP="007C2D8E">
      <w:pPr>
        <w:pStyle w:val="ListParagraph"/>
        <w:numPr>
          <w:ilvl w:val="1"/>
          <w:numId w:val="13"/>
        </w:numPr>
        <w:rPr>
          <w:rFonts w:ascii="Arial" w:hAnsi="Arial" w:cs="Arial"/>
        </w:rPr>
      </w:pPr>
      <w:r>
        <w:rPr>
          <w:rFonts w:ascii="Arial" w:hAnsi="Arial" w:cs="Arial"/>
        </w:rPr>
        <w:t>USDA Foods</w:t>
      </w:r>
    </w:p>
    <w:p w:rsidR="007C2D8E" w:rsidRDefault="007C2D8E" w:rsidP="007C2D8E">
      <w:pPr>
        <w:pStyle w:val="ListParagraph"/>
        <w:numPr>
          <w:ilvl w:val="1"/>
          <w:numId w:val="13"/>
        </w:numPr>
        <w:rPr>
          <w:rFonts w:ascii="Arial" w:hAnsi="Arial" w:cs="Arial"/>
        </w:rPr>
      </w:pPr>
      <w:r>
        <w:rPr>
          <w:rFonts w:ascii="Arial" w:hAnsi="Arial" w:cs="Arial"/>
        </w:rPr>
        <w:t>Civil Rights</w:t>
      </w:r>
    </w:p>
    <w:p w:rsidR="007C2D8E" w:rsidRPr="00DB3144" w:rsidRDefault="007C2D8E" w:rsidP="007C2D8E">
      <w:pPr>
        <w:pStyle w:val="ListParagraph"/>
        <w:numPr>
          <w:ilvl w:val="1"/>
          <w:numId w:val="13"/>
        </w:numPr>
        <w:rPr>
          <w:rFonts w:ascii="Arial" w:hAnsi="Arial" w:cs="Arial"/>
        </w:rPr>
      </w:pPr>
      <w:r>
        <w:rPr>
          <w:rFonts w:ascii="Arial" w:hAnsi="Arial" w:cs="Arial"/>
        </w:rPr>
        <w:t>And More TBA</w:t>
      </w:r>
    </w:p>
    <w:p w:rsidR="007C2D8E" w:rsidRPr="00DB3144" w:rsidRDefault="007C2D8E" w:rsidP="007C2D8E">
      <w:pPr>
        <w:pStyle w:val="ListParagraph"/>
        <w:rPr>
          <w:rFonts w:ascii="Arial" w:hAnsi="Arial" w:cs="Arial"/>
        </w:rPr>
      </w:pPr>
    </w:p>
    <w:p w:rsidR="007C2D8E" w:rsidRPr="00DB3144" w:rsidRDefault="007C2D8E" w:rsidP="007C2D8E">
      <w:pPr>
        <w:pStyle w:val="ListParagraph"/>
        <w:rPr>
          <w:rFonts w:ascii="Arial" w:hAnsi="Arial" w:cs="Arial"/>
        </w:rPr>
      </w:pPr>
      <w:r w:rsidRPr="00DB3144">
        <w:rPr>
          <w:rFonts w:ascii="Arial" w:hAnsi="Arial" w:cs="Arial"/>
        </w:rPr>
        <w:t>Admin</w:t>
      </w:r>
      <w:r>
        <w:rPr>
          <w:rFonts w:ascii="Arial" w:hAnsi="Arial" w:cs="Arial"/>
        </w:rPr>
        <w:t>istrative</w:t>
      </w:r>
      <w:r w:rsidRPr="00DB3144">
        <w:rPr>
          <w:rFonts w:ascii="Arial" w:hAnsi="Arial" w:cs="Arial"/>
        </w:rPr>
        <w:t xml:space="preserve"> Trainings are not required, </w:t>
      </w:r>
      <w:r w:rsidR="008235CA">
        <w:rPr>
          <w:rFonts w:ascii="Arial" w:hAnsi="Arial" w:cs="Arial"/>
        </w:rPr>
        <w:t>but</w:t>
      </w:r>
      <w:r w:rsidRPr="00DB3144">
        <w:rPr>
          <w:rFonts w:ascii="Arial" w:hAnsi="Arial" w:cs="Arial"/>
        </w:rPr>
        <w:t xml:space="preserve"> are strongly recommended </w:t>
      </w:r>
      <w:r>
        <w:rPr>
          <w:rFonts w:ascii="Arial" w:hAnsi="Arial" w:cs="Arial"/>
        </w:rPr>
        <w:t>for d</w:t>
      </w:r>
      <w:r w:rsidRPr="00DB3144">
        <w:rPr>
          <w:rFonts w:ascii="Arial" w:hAnsi="Arial" w:cs="Arial"/>
        </w:rPr>
        <w:t>istricts up for an Adm</w:t>
      </w:r>
      <w:r>
        <w:rPr>
          <w:rFonts w:ascii="Arial" w:hAnsi="Arial" w:cs="Arial"/>
        </w:rPr>
        <w:t>inistrative Review during PY2019</w:t>
      </w:r>
      <w:r w:rsidRPr="00DB3144">
        <w:rPr>
          <w:rFonts w:ascii="Arial" w:hAnsi="Arial" w:cs="Arial"/>
        </w:rPr>
        <w:t>.</w:t>
      </w:r>
      <w:r>
        <w:rPr>
          <w:rFonts w:ascii="Arial" w:hAnsi="Arial" w:cs="Arial"/>
        </w:rPr>
        <w:br/>
      </w:r>
      <w:r>
        <w:rPr>
          <w:rFonts w:ascii="Arial" w:hAnsi="Arial" w:cs="Arial"/>
        </w:rPr>
        <w:br/>
        <w:t>For Annual Training Registrations go to:</w:t>
      </w:r>
      <w:r w:rsidRPr="00412C5B">
        <w:t xml:space="preserve"> </w:t>
      </w:r>
      <w:hyperlink r:id="rId22" w:history="1">
        <w:r w:rsidR="00CE7842">
          <w:rPr>
            <w:rStyle w:val="Hyperlink"/>
            <w:rFonts w:ascii="Arial" w:hAnsi="Arial" w:cs="Arial"/>
          </w:rPr>
          <w:t>Bulletins and Memos</w:t>
        </w:r>
      </w:hyperlink>
      <w:r>
        <w:t xml:space="preserve"> </w:t>
      </w:r>
      <w:r>
        <w:rPr>
          <w:rFonts w:ascii="Arial" w:hAnsi="Arial" w:cs="Arial"/>
        </w:rPr>
        <w:t xml:space="preserve"> and look under the May Bulletin.</w:t>
      </w:r>
    </w:p>
    <w:p w:rsidR="007C2D8E" w:rsidRPr="00031941" w:rsidRDefault="007C2D8E" w:rsidP="007C2D8E">
      <w:pPr>
        <w:pStyle w:val="ListParagraph"/>
        <w:rPr>
          <w:rFonts w:ascii="Arial" w:hAnsi="Arial" w:cs="Arial"/>
          <w:b/>
        </w:rPr>
      </w:pPr>
    </w:p>
    <w:p w:rsidR="007C2D8E" w:rsidRPr="000C44C5" w:rsidRDefault="007C2D8E" w:rsidP="009B7AC1">
      <w:pPr>
        <w:pStyle w:val="ListParagraph"/>
        <w:rPr>
          <w:rFonts w:ascii="Arial" w:hAnsi="Arial" w:cs="Arial"/>
          <w:b/>
        </w:rPr>
      </w:pPr>
      <w:r w:rsidRPr="00DB3144">
        <w:rPr>
          <w:rFonts w:ascii="Arial" w:hAnsi="Arial" w:cs="Arial"/>
        </w:rPr>
        <w:t>Please submit a registration form for all district staff planning on attending these trainings</w:t>
      </w:r>
      <w:r>
        <w:rPr>
          <w:rFonts w:ascii="Arial" w:hAnsi="Arial" w:cs="Arial"/>
        </w:rPr>
        <w:t xml:space="preserve"> to </w:t>
      </w:r>
      <w:hyperlink r:id="rId23" w:history="1">
        <w:r w:rsidRPr="00EC38B7">
          <w:rPr>
            <w:rStyle w:val="Hyperlink"/>
            <w:rFonts w:ascii="Arial" w:hAnsi="Arial" w:cs="Arial"/>
          </w:rPr>
          <w:t>Debbie Soto</w:t>
        </w:r>
      </w:hyperlink>
      <w:r>
        <w:rPr>
          <w:rFonts w:ascii="Arial" w:hAnsi="Arial" w:cs="Arial"/>
        </w:rPr>
        <w:t xml:space="preserve"> at </w:t>
      </w:r>
      <w:r w:rsidRPr="00EC38B7">
        <w:rPr>
          <w:rStyle w:val="Hyperlink"/>
          <w:rFonts w:ascii="Arial" w:hAnsi="Arial" w:cs="Arial"/>
          <w:color w:val="auto"/>
          <w:u w:val="none"/>
        </w:rPr>
        <w:t>Debbie.soto@alaska.gov</w:t>
      </w:r>
      <w:r w:rsidR="00EC38B7" w:rsidRPr="00EC38B7">
        <w:rPr>
          <w:rFonts w:ascii="Arial" w:hAnsi="Arial" w:cs="Arial"/>
        </w:rPr>
        <w:t xml:space="preserve"> </w:t>
      </w:r>
      <w:r>
        <w:rPr>
          <w:rFonts w:ascii="Arial" w:hAnsi="Arial" w:cs="Arial"/>
        </w:rPr>
        <w:t xml:space="preserve">or </w:t>
      </w:r>
      <w:hyperlink r:id="rId24" w:history="1">
        <w:r w:rsidRPr="00EC38B7">
          <w:rPr>
            <w:rStyle w:val="Hyperlink"/>
            <w:rFonts w:ascii="Arial" w:hAnsi="Arial" w:cs="Arial"/>
          </w:rPr>
          <w:t>Elizabeth Seitz</w:t>
        </w:r>
      </w:hyperlink>
      <w:r>
        <w:rPr>
          <w:rFonts w:ascii="Arial" w:hAnsi="Arial" w:cs="Arial"/>
        </w:rPr>
        <w:t xml:space="preserve"> at </w:t>
      </w:r>
      <w:r w:rsidRPr="00EC38B7">
        <w:rPr>
          <w:rStyle w:val="Hyperlink"/>
          <w:rFonts w:ascii="Arial" w:hAnsi="Arial" w:cs="Arial"/>
          <w:color w:val="auto"/>
          <w:u w:val="none"/>
        </w:rPr>
        <w:t>Elizabeth.seitz@alaska.gov</w:t>
      </w:r>
      <w:r w:rsidRPr="00EC38B7">
        <w:rPr>
          <w:rFonts w:ascii="Arial" w:hAnsi="Arial" w:cs="Arial"/>
        </w:rPr>
        <w:t xml:space="preserve"> </w:t>
      </w:r>
      <w:r>
        <w:rPr>
          <w:rFonts w:ascii="Arial" w:hAnsi="Arial" w:cs="Arial"/>
        </w:rPr>
        <w:t>or fax it to 907.465.8910</w:t>
      </w:r>
      <w:r w:rsidRPr="00DB3144">
        <w:rPr>
          <w:rFonts w:ascii="Arial" w:hAnsi="Arial" w:cs="Arial"/>
        </w:rPr>
        <w:t>.</w:t>
      </w:r>
      <w:r>
        <w:rPr>
          <w:rFonts w:ascii="Arial" w:hAnsi="Arial" w:cs="Arial"/>
        </w:rPr>
        <w:br/>
      </w:r>
    </w:p>
    <w:p w:rsidR="00DA64EB" w:rsidRPr="00A22471" w:rsidRDefault="00DA64EB" w:rsidP="00DA64EB">
      <w:pPr>
        <w:pStyle w:val="ListParagraph"/>
        <w:numPr>
          <w:ilvl w:val="0"/>
          <w:numId w:val="5"/>
        </w:numPr>
        <w:rPr>
          <w:rFonts w:ascii="Arial" w:hAnsi="Arial" w:cs="Arial"/>
        </w:rPr>
      </w:pPr>
      <w:r>
        <w:rPr>
          <w:rFonts w:ascii="Arial" w:hAnsi="Arial" w:cs="Arial"/>
          <w:b/>
          <w:i/>
          <w:color w:val="7030A0"/>
        </w:rPr>
        <w:t xml:space="preserve">Updated </w:t>
      </w:r>
      <w:r w:rsidRPr="00A22471">
        <w:rPr>
          <w:rFonts w:ascii="Arial" w:hAnsi="Arial" w:cs="Arial"/>
          <w:b/>
        </w:rPr>
        <w:t>Procurement Plan Training</w:t>
      </w:r>
      <w:r>
        <w:rPr>
          <w:rFonts w:ascii="Arial" w:hAnsi="Arial" w:cs="Arial"/>
          <w:b/>
        </w:rPr>
        <w:t xml:space="preserve"> </w:t>
      </w:r>
    </w:p>
    <w:p w:rsidR="00B47F7D" w:rsidRDefault="00DA64EB" w:rsidP="00B47F7D">
      <w:pPr>
        <w:pStyle w:val="ListParagraph"/>
        <w:spacing w:after="100" w:afterAutospacing="1"/>
        <w:rPr>
          <w:rFonts w:ascii="Arial" w:hAnsi="Arial" w:cs="Arial"/>
        </w:rPr>
      </w:pPr>
      <w:r w:rsidRPr="00A22471">
        <w:rPr>
          <w:rFonts w:ascii="Arial" w:hAnsi="Arial" w:cs="Arial"/>
        </w:rPr>
        <w:t>Per USDA Policy Memo SP20-2019; CACFP07-2019; SFSP06-2019 federal procurement thresholds have been increased: Micro-purchasing from $3,500 to $10,000 and formal from $150,000 to $250,000.  Local agencies do not have to increase local thresholds, but if they choose to, procurement plans and/or policies should also be adjusted.</w:t>
      </w:r>
    </w:p>
    <w:p w:rsidR="00B47F7D" w:rsidRDefault="00B47F7D" w:rsidP="00B47F7D">
      <w:pPr>
        <w:pStyle w:val="ListParagraph"/>
        <w:spacing w:after="100" w:afterAutospacing="1"/>
        <w:rPr>
          <w:rFonts w:ascii="Arial" w:hAnsi="Arial" w:cs="Arial"/>
        </w:rPr>
      </w:pPr>
    </w:p>
    <w:p w:rsidR="001E4833" w:rsidRDefault="004E78DE" w:rsidP="001E4833">
      <w:pPr>
        <w:pStyle w:val="ListParagraph"/>
        <w:numPr>
          <w:ilvl w:val="0"/>
          <w:numId w:val="5"/>
        </w:numPr>
        <w:spacing w:after="100" w:afterAutospacing="1"/>
        <w:rPr>
          <w:rFonts w:ascii="Arial" w:hAnsi="Arial" w:cs="Arial"/>
        </w:rPr>
      </w:pPr>
      <w:hyperlink r:id="rId25" w:history="1">
        <w:r w:rsidR="00DF7FD1" w:rsidRPr="00B47F7D">
          <w:rPr>
            <w:rStyle w:val="Hyperlink"/>
            <w:rFonts w:ascii="Arial" w:hAnsi="Arial" w:cs="Arial"/>
          </w:rPr>
          <w:t>2019-2020 USDA Income Eligibility Guidelines</w:t>
        </w:r>
      </w:hyperlink>
      <w:r w:rsidR="00DF7FD1" w:rsidRPr="00B47F7D">
        <w:rPr>
          <w:rFonts w:ascii="Arial" w:hAnsi="Arial" w:cs="Arial"/>
        </w:rPr>
        <w:t xml:space="preserve"> </w:t>
      </w:r>
      <w:proofErr w:type="gramStart"/>
      <w:r w:rsidR="00DF7FD1" w:rsidRPr="00B47F7D">
        <w:rPr>
          <w:rFonts w:ascii="Arial" w:hAnsi="Arial" w:cs="Arial"/>
        </w:rPr>
        <w:t>This</w:t>
      </w:r>
      <w:proofErr w:type="gramEnd"/>
      <w:r w:rsidR="00DF7FD1" w:rsidRPr="00B47F7D">
        <w:rPr>
          <w:rFonts w:ascii="Arial" w:hAnsi="Arial" w:cs="Arial"/>
        </w:rPr>
        <w:t xml:space="preserve"> notice announces the USDA’s annual adjustments to the Income Eligibility Guidelines to be used in determining eligibility for free and reduced price meals and free milk for the period from July 1, 2019 through June 30, 2020. These guidelines are used by schools, institutions, and facilities participating in the National School Lunch Program (and Commodity School Program), School Breakfast Program, Special Milk Program for Children, Child and Adult Care Food Program</w:t>
      </w:r>
      <w:r w:rsidR="007B7E12" w:rsidRPr="00B47F7D">
        <w:rPr>
          <w:rFonts w:ascii="Arial" w:hAnsi="Arial" w:cs="Arial"/>
        </w:rPr>
        <w:t>,</w:t>
      </w:r>
      <w:r w:rsidR="00DF7FD1" w:rsidRPr="00B47F7D">
        <w:rPr>
          <w:rFonts w:ascii="Arial" w:hAnsi="Arial" w:cs="Arial"/>
        </w:rPr>
        <w:t xml:space="preserve"> and Summer Food Service Program.</w:t>
      </w:r>
    </w:p>
    <w:p w:rsidR="00B47F7D" w:rsidRPr="00B47F7D" w:rsidRDefault="00B47F7D" w:rsidP="00B47F7D">
      <w:pPr>
        <w:pStyle w:val="ListParagraph"/>
        <w:spacing w:after="100" w:afterAutospacing="1"/>
        <w:rPr>
          <w:rFonts w:ascii="Arial" w:hAnsi="Arial" w:cs="Arial"/>
        </w:rPr>
      </w:pPr>
    </w:p>
    <w:p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rsidR="001E4833" w:rsidRPr="00735482" w:rsidRDefault="001E4833" w:rsidP="001E4833">
      <w:pPr>
        <w:pStyle w:val="ListParagraph"/>
        <w:rPr>
          <w:rFonts w:ascii="Arial" w:hAnsi="Arial" w:cs="Arial"/>
          <w:color w:val="7030A0"/>
        </w:rPr>
      </w:pPr>
    </w:p>
    <w:p w:rsidR="001E4833" w:rsidRPr="00735482" w:rsidRDefault="001E4833" w:rsidP="001E4833">
      <w:pPr>
        <w:pStyle w:val="ListParagraph"/>
        <w:rPr>
          <w:rFonts w:ascii="Arial" w:hAnsi="Arial" w:cs="Arial"/>
          <w:i/>
          <w:color w:val="7030A0"/>
        </w:rPr>
      </w:pPr>
      <w:r w:rsidRPr="00735482">
        <w:rPr>
          <w:rFonts w:ascii="Arial" w:hAnsi="Arial" w:cs="Arial"/>
          <w:i/>
          <w:color w:val="7030A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rsidR="001E4833" w:rsidRPr="00735482" w:rsidRDefault="001E4833" w:rsidP="001E4833">
      <w:pPr>
        <w:pStyle w:val="ListParagraph"/>
        <w:rPr>
          <w:rFonts w:ascii="Arial" w:hAnsi="Arial" w:cs="Arial"/>
          <w:i/>
          <w:color w:val="7030A0"/>
        </w:rPr>
      </w:pPr>
    </w:p>
    <w:p w:rsidR="001E4833" w:rsidRPr="00735482" w:rsidRDefault="001E4833" w:rsidP="001E4833">
      <w:pPr>
        <w:pStyle w:val="ListParagraph"/>
        <w:rPr>
          <w:rFonts w:ascii="Arial" w:hAnsi="Arial" w:cs="Arial"/>
          <w:i/>
          <w:color w:val="7030A0"/>
        </w:rPr>
      </w:pPr>
      <w:r w:rsidRPr="00735482">
        <w:rPr>
          <w:rFonts w:ascii="Arial" w:hAnsi="Arial" w:cs="Arial"/>
          <w:i/>
          <w:color w:val="7030A0"/>
        </w:rPr>
        <w:t>I will notify the CNP immediately if my user name and password have been compromised. CNP will give me a new user name and password.</w:t>
      </w:r>
    </w:p>
    <w:p w:rsidR="001E4833" w:rsidRPr="00735482" w:rsidRDefault="001E4833" w:rsidP="001E4833">
      <w:pPr>
        <w:pStyle w:val="ListParagraph"/>
        <w:rPr>
          <w:rFonts w:ascii="Arial" w:hAnsi="Arial" w:cs="Arial"/>
          <w:color w:val="7030A0"/>
        </w:rPr>
      </w:pPr>
    </w:p>
    <w:p w:rsidR="001E4833" w:rsidRPr="00735482" w:rsidRDefault="001E4833" w:rsidP="001E4833">
      <w:pPr>
        <w:pStyle w:val="ListParagraph"/>
        <w:rPr>
          <w:rFonts w:ascii="Arial" w:hAnsi="Arial" w:cs="Arial"/>
          <w:i/>
          <w:color w:val="7030A0"/>
        </w:rPr>
      </w:pPr>
      <w:r w:rsidRPr="00735482">
        <w:rPr>
          <w:rFonts w:ascii="Arial" w:hAnsi="Arial" w:cs="Arial"/>
          <w:i/>
          <w:color w:val="7030A0"/>
        </w:rPr>
        <w:lastRenderedPageBreak/>
        <w:t>If I no longer need access to the CNP Web, I understand that it is my responsibility to submit a form to end access.”</w:t>
      </w:r>
    </w:p>
    <w:p w:rsidR="001E4833" w:rsidRDefault="001E4833" w:rsidP="001E4833">
      <w:pPr>
        <w:pStyle w:val="ListParagraph"/>
        <w:rPr>
          <w:rFonts w:ascii="Arial" w:hAnsi="Arial" w:cs="Arial"/>
          <w:i/>
          <w:color w:val="C00000"/>
        </w:rPr>
      </w:pPr>
    </w:p>
    <w:p w:rsidR="001E4833" w:rsidRDefault="001E4833" w:rsidP="001E4833">
      <w:pPr>
        <w:pStyle w:val="ListParagraph"/>
        <w:rPr>
          <w:rFonts w:ascii="Arial" w:hAnsi="Arial" w:cs="Arial"/>
        </w:rPr>
      </w:pPr>
      <w:r>
        <w:rPr>
          <w:rFonts w:ascii="Arial" w:hAnsi="Arial" w:cs="Arial"/>
        </w:rPr>
        <w:t>CNP staff have been noticing quite a number of user names and education staff that are sharing the</w:t>
      </w:r>
      <w:r w:rsidR="007D0272">
        <w:rPr>
          <w:rFonts w:ascii="Arial" w:hAnsi="Arial" w:cs="Arial"/>
        </w:rPr>
        <w:t>ir</w:t>
      </w:r>
      <w:r>
        <w:rPr>
          <w:rFonts w:ascii="Arial" w:hAnsi="Arial" w:cs="Arial"/>
        </w:rPr>
        <w:t xml:space="preserve"> user names and passwords which is </w:t>
      </w:r>
      <w:r w:rsidRPr="00A50722">
        <w:rPr>
          <w:rFonts w:ascii="Arial" w:hAnsi="Arial" w:cs="Arial"/>
          <w:b/>
          <w:color w:val="FF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with other staff. If a new member needs access they must submit a User Authorization form located on our web page: </w:t>
      </w:r>
    </w:p>
    <w:p w:rsidR="001E4833" w:rsidRPr="00F828DB" w:rsidRDefault="001E4833" w:rsidP="001E4833">
      <w:pPr>
        <w:pStyle w:val="ListParagraph"/>
        <w:tabs>
          <w:tab w:val="left" w:pos="2160"/>
        </w:tabs>
        <w:rPr>
          <w:rFonts w:ascii="Arial" w:hAnsi="Arial" w:cs="Arial"/>
        </w:rPr>
      </w:pPr>
      <w:r>
        <w:rPr>
          <w:rFonts w:ascii="Arial" w:hAnsi="Arial" w:cs="Arial"/>
        </w:rPr>
        <w:tab/>
      </w:r>
      <w:hyperlink r:id="rId26" w:history="1">
        <w:r w:rsidRPr="00F828DB">
          <w:rPr>
            <w:rStyle w:val="Hyperlink"/>
            <w:rFonts w:ascii="Arial" w:hAnsi="Arial" w:cs="Arial"/>
          </w:rPr>
          <w:t>CNP-Web Access</w:t>
        </w:r>
      </w:hyperlink>
    </w:p>
    <w:p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27" w:history="1">
        <w:r w:rsidRPr="001148B9">
          <w:rPr>
            <w:rStyle w:val="Hyperlink"/>
            <w:rFonts w:ascii="Arial" w:hAnsi="Arial" w:cs="Arial"/>
          </w:rPr>
          <w:t>Primero Edge Access</w:t>
        </w:r>
      </w:hyperlink>
    </w:p>
    <w:p w:rsidR="001E4833" w:rsidRDefault="001E4833" w:rsidP="001E4833">
      <w:pPr>
        <w:pStyle w:val="ListParagraph"/>
        <w:rPr>
          <w:rFonts w:ascii="Arial" w:hAnsi="Arial" w:cs="Arial"/>
        </w:rPr>
      </w:pPr>
    </w:p>
    <w:p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28"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29"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rsidR="001E4833" w:rsidRPr="006F20D2" w:rsidRDefault="001E4833" w:rsidP="001E4833">
      <w:pPr>
        <w:pStyle w:val="ListParagraph"/>
        <w:rPr>
          <w:rFonts w:ascii="Arial" w:hAnsi="Arial" w:cs="Arial"/>
        </w:rPr>
      </w:pPr>
    </w:p>
    <w:p w:rsidR="001E4833" w:rsidRPr="0027196B" w:rsidRDefault="001E4833" w:rsidP="001E4833">
      <w:pPr>
        <w:pStyle w:val="ListParagraph"/>
        <w:numPr>
          <w:ilvl w:val="0"/>
          <w:numId w:val="5"/>
        </w:numPr>
        <w:rPr>
          <w:rFonts w:ascii="Arial" w:hAnsi="Arial" w:cs="Arial"/>
        </w:rPr>
      </w:pPr>
      <w:r w:rsidRPr="001C20CA">
        <w:rPr>
          <w:rFonts w:ascii="Arial" w:hAnsi="Arial" w:cs="Arial"/>
          <w:b/>
        </w:rPr>
        <w:t>Training Materials and Resources</w:t>
      </w:r>
      <w:r>
        <w:rPr>
          <w:rFonts w:ascii="Arial" w:hAnsi="Arial" w:cs="Arial"/>
          <w:b/>
        </w:rPr>
        <w:t xml:space="preserve"> </w:t>
      </w:r>
      <w:r w:rsidRPr="00815324">
        <w:rPr>
          <w:rFonts w:ascii="Arial" w:hAnsi="Arial" w:cs="Arial"/>
        </w:rPr>
        <w:t>We</w:t>
      </w:r>
      <w:r w:rsidRPr="0027196B">
        <w:rPr>
          <w:rFonts w:ascii="Arial" w:hAnsi="Arial" w:cs="Arial"/>
        </w:rPr>
        <w:t xml:space="preserve"> have a resources web page </w:t>
      </w:r>
      <w:r>
        <w:rPr>
          <w:rFonts w:ascii="Arial" w:hAnsi="Arial" w:cs="Arial"/>
        </w:rPr>
        <w:t xml:space="preserve">where </w:t>
      </w:r>
      <w:r w:rsidRPr="0027196B">
        <w:rPr>
          <w:rFonts w:ascii="Arial" w:hAnsi="Arial" w:cs="Arial"/>
        </w:rPr>
        <w:t xml:space="preserve">you can find </w:t>
      </w:r>
      <w:r>
        <w:rPr>
          <w:rFonts w:ascii="Arial" w:hAnsi="Arial" w:cs="Arial"/>
        </w:rPr>
        <w:t>a lot of</w:t>
      </w:r>
      <w:r w:rsidRPr="0027196B">
        <w:rPr>
          <w:rFonts w:ascii="Arial" w:hAnsi="Arial" w:cs="Arial"/>
        </w:rPr>
        <w:t xml:space="preserve"> program related information</w:t>
      </w:r>
      <w:r>
        <w:rPr>
          <w:rFonts w:ascii="Arial" w:hAnsi="Arial" w:cs="Arial"/>
        </w:rPr>
        <w:t xml:space="preserve">. Just go to </w:t>
      </w:r>
      <w:hyperlink r:id="rId30" w:history="1">
        <w:r w:rsidRPr="007E0765">
          <w:rPr>
            <w:rStyle w:val="Hyperlink"/>
            <w:rFonts w:ascii="Arial" w:hAnsi="Arial" w:cs="Arial"/>
          </w:rPr>
          <w:t>Child Nutrition Resources</w:t>
        </w:r>
      </w:hyperlink>
      <w:r>
        <w:t>.</w:t>
      </w:r>
    </w:p>
    <w:p w:rsidR="001E4833" w:rsidRDefault="001E4833" w:rsidP="001E4833">
      <w:pPr>
        <w:pStyle w:val="ListParagraph"/>
        <w:ind w:left="810"/>
        <w:rPr>
          <w:rFonts w:ascii="Arial" w:hAnsi="Arial" w:cs="Arial"/>
        </w:rPr>
      </w:pPr>
    </w:p>
    <w:p w:rsidR="001E4833" w:rsidRPr="00815324" w:rsidRDefault="001E4833" w:rsidP="001E4833">
      <w:pPr>
        <w:pStyle w:val="ListParagraph"/>
        <w:ind w:left="810"/>
        <w:rPr>
          <w:rFonts w:ascii="Arial" w:hAnsi="Arial" w:cs="Arial"/>
        </w:rPr>
      </w:pPr>
      <w:r>
        <w:rPr>
          <w:rFonts w:ascii="Arial" w:hAnsi="Arial" w:cs="Arial"/>
        </w:rPr>
        <w:t xml:space="preserve">Our State Child Nutrition Programs webpage is also a great resource for all kinds of useful information. That link is: </w:t>
      </w:r>
      <w:hyperlink r:id="rId31" w:history="1">
        <w:r w:rsidRPr="007E0765">
          <w:rPr>
            <w:rStyle w:val="Hyperlink"/>
            <w:rFonts w:ascii="Arial" w:hAnsi="Arial" w:cs="Arial"/>
          </w:rPr>
          <w:t>Child Nutrition Programs</w:t>
        </w:r>
      </w:hyperlink>
    </w:p>
    <w:p w:rsidR="001E4833" w:rsidRPr="00493ADC" w:rsidRDefault="001E4833" w:rsidP="001E4833">
      <w:pPr>
        <w:rPr>
          <w:rFonts w:ascii="Arial" w:hAnsi="Arial" w:cs="Arial"/>
          <w:b/>
        </w:rPr>
      </w:pPr>
    </w:p>
    <w:p w:rsidR="001E4833" w:rsidRDefault="001E4833" w:rsidP="001E4833">
      <w:pPr>
        <w:numPr>
          <w:ilvl w:val="0"/>
          <w:numId w:val="4"/>
        </w:numPr>
        <w:ind w:left="720"/>
      </w:pPr>
      <w:r>
        <w:rPr>
          <w:rFonts w:ascii="Arial" w:hAnsi="Arial" w:cs="Arial"/>
          <w:b/>
        </w:rPr>
        <w:t>Smart Snack Waiver</w:t>
      </w:r>
      <w:r>
        <w:rPr>
          <w:rFonts w:ascii="Arial" w:hAnsi="Arial" w:cs="Arial"/>
        </w:rPr>
        <w:t xml:space="preserve"> </w:t>
      </w:r>
      <w:r w:rsidRPr="0063712A">
        <w:rPr>
          <w:rFonts w:ascii="Arial" w:hAnsi="Arial" w:cs="Arial"/>
        </w:rPr>
        <w:t xml:space="preserve">This </w:t>
      </w:r>
      <w:r>
        <w:rPr>
          <w:rFonts w:ascii="Arial" w:hAnsi="Arial" w:cs="Arial"/>
        </w:rPr>
        <w:t xml:space="preserve">notice </w:t>
      </w:r>
      <w:r w:rsidRPr="0063712A">
        <w:rPr>
          <w:rFonts w:ascii="Arial" w:hAnsi="Arial" w:cs="Arial"/>
        </w:rPr>
        <w:t xml:space="preserve">serves as a reminder that the waiver request process is an </w:t>
      </w:r>
      <w:r w:rsidRPr="00C147A4">
        <w:rPr>
          <w:rFonts w:ascii="Arial" w:hAnsi="Arial" w:cs="Arial"/>
          <w:b/>
          <w:u w:val="single"/>
        </w:rPr>
        <w:t xml:space="preserve">annual </w:t>
      </w:r>
      <w:r w:rsidRPr="0063712A">
        <w:rPr>
          <w:rFonts w:ascii="Arial" w:hAnsi="Arial" w:cs="Arial"/>
        </w:rPr>
        <w:t>requirement; a new request form and all supporting documentation—including an Implementation Assessment of your Wellness Policy—must be submitted for approval each year.</w:t>
      </w:r>
      <w:r>
        <w:t xml:space="preserve"> </w:t>
      </w:r>
    </w:p>
    <w:p w:rsidR="001E4833" w:rsidRDefault="001E4833" w:rsidP="001E4833">
      <w:pPr>
        <w:ind w:left="720"/>
      </w:pPr>
    </w:p>
    <w:p w:rsidR="001E4833" w:rsidRPr="00415601" w:rsidRDefault="001E4833" w:rsidP="001E4833">
      <w:pPr>
        <w:ind w:left="720"/>
      </w:pPr>
      <w:r w:rsidRPr="00332952">
        <w:rPr>
          <w:rFonts w:ascii="Arial" w:hAnsi="Arial" w:cs="Arial"/>
        </w:rPr>
        <w:t xml:space="preserve">To find out more information on Smart Snacks </w:t>
      </w:r>
      <w:r>
        <w:rPr>
          <w:rFonts w:ascii="Arial" w:hAnsi="Arial" w:cs="Arial"/>
        </w:rPr>
        <w:t xml:space="preserve">including the waiver form </w:t>
      </w:r>
      <w:r w:rsidRPr="00332952">
        <w:rPr>
          <w:rFonts w:ascii="Arial" w:hAnsi="Arial" w:cs="Arial"/>
        </w:rPr>
        <w:t>and Competitive Foods you can check out our web page at:</w:t>
      </w:r>
      <w:r>
        <w:t xml:space="preserve"> </w:t>
      </w:r>
      <w:hyperlink r:id="rId32" w:history="1">
        <w:r w:rsidRPr="007E0765">
          <w:rPr>
            <w:rStyle w:val="Hyperlink"/>
            <w:rFonts w:ascii="Arial" w:hAnsi="Arial" w:cs="Arial"/>
          </w:rPr>
          <w:t>Competitive Foods (Smart Snacks)</w:t>
        </w:r>
      </w:hyperlink>
    </w:p>
    <w:p w:rsidR="001E4833" w:rsidRPr="00FB5F16" w:rsidRDefault="001E4833" w:rsidP="001E4833">
      <w:pPr>
        <w:pStyle w:val="ListParagraph"/>
        <w:ind w:left="0"/>
        <w:rPr>
          <w:rFonts w:ascii="Arial" w:hAnsi="Arial" w:cs="Arial"/>
          <w:sz w:val="16"/>
          <w:szCs w:val="16"/>
        </w:rPr>
      </w:pPr>
    </w:p>
    <w:p w:rsidR="001E4833" w:rsidRPr="001D798A" w:rsidRDefault="001E4833" w:rsidP="001D798A">
      <w:pPr>
        <w:pStyle w:val="Heading2"/>
        <w:tabs>
          <w:tab w:val="left" w:pos="9360"/>
        </w:tabs>
        <w:rPr>
          <w:u w:val="single"/>
        </w:rPr>
      </w:pPr>
      <w:r w:rsidRPr="001D798A">
        <w:rPr>
          <w:u w:val="single"/>
        </w:rPr>
        <w:t>Resources</w:t>
      </w:r>
      <w:r w:rsidR="001D798A">
        <w:rPr>
          <w:u w:val="single"/>
        </w:rPr>
        <w:tab/>
      </w:r>
    </w:p>
    <w:p w:rsidR="001E4833" w:rsidRPr="00660FEE" w:rsidRDefault="001E4833" w:rsidP="001E4833">
      <w:pPr>
        <w:rPr>
          <w:b/>
          <w:sz w:val="22"/>
          <w:szCs w:val="22"/>
        </w:rPr>
      </w:pPr>
    </w:p>
    <w:p w:rsidR="001E4833" w:rsidRDefault="001E4833" w:rsidP="001E4833">
      <w:pPr>
        <w:pStyle w:val="ListParagraph"/>
        <w:numPr>
          <w:ilvl w:val="0"/>
          <w:numId w:val="7"/>
        </w:numPr>
        <w:rPr>
          <w:rFonts w:ascii="Arial" w:hAnsi="Arial" w:cs="Arial"/>
        </w:rPr>
      </w:pPr>
      <w:r w:rsidRPr="00E83A5E">
        <w:rPr>
          <w:rFonts w:ascii="Arial" w:hAnsi="Arial" w:cs="Arial"/>
          <w:b/>
        </w:rPr>
        <w:t>A Guide to Smart Snacks in Schools</w:t>
      </w:r>
      <w:r>
        <w:rPr>
          <w:rFonts w:ascii="Arial" w:hAnsi="Arial" w:cs="Arial"/>
        </w:rPr>
        <w:t xml:space="preserve"> This</w:t>
      </w:r>
      <w:r w:rsidRPr="00E83A5E">
        <w:rPr>
          <w:rFonts w:ascii="Arial" w:hAnsi="Arial" w:cs="Arial"/>
        </w:rPr>
        <w:t xml:space="preserve"> G</w:t>
      </w:r>
      <w:r w:rsidR="007B7E12">
        <w:rPr>
          <w:rFonts w:ascii="Arial" w:hAnsi="Arial" w:cs="Arial"/>
        </w:rPr>
        <w:t>uide to Smart Snacks in Schools</w:t>
      </w:r>
      <w:r w:rsidRPr="00E83A5E">
        <w:rPr>
          <w:rFonts w:ascii="Arial" w:hAnsi="Arial" w:cs="Arial"/>
        </w:rPr>
        <w:t xml:space="preserve"> was updated for School Year 2018–2019. It is a helpful resource for anyone managing school vending machines, fundraisers, or snack bars to better understand the Smart Snacks standards.</w:t>
      </w:r>
      <w:r>
        <w:rPr>
          <w:rFonts w:ascii="Arial" w:hAnsi="Arial" w:cs="Arial"/>
        </w:rPr>
        <w:t xml:space="preserve"> If you are interested in getting printed copies of this guide you may go to the following link:</w:t>
      </w:r>
    </w:p>
    <w:p w:rsidR="001E4833" w:rsidRDefault="004E78DE" w:rsidP="001E4833">
      <w:pPr>
        <w:pStyle w:val="ListParagraph"/>
        <w:rPr>
          <w:rFonts w:ascii="Arial" w:hAnsi="Arial" w:cs="Arial"/>
        </w:rPr>
      </w:pPr>
      <w:hyperlink r:id="rId33" w:history="1">
        <w:r w:rsidR="001E4833">
          <w:rPr>
            <w:rStyle w:val="Hyperlink"/>
            <w:rFonts w:ascii="Arial" w:hAnsi="Arial" w:cs="Arial"/>
          </w:rPr>
          <w:t>A Guide to Smart Snacks in Schools</w:t>
        </w:r>
      </w:hyperlink>
      <w:r w:rsidR="001E4833">
        <w:rPr>
          <w:rFonts w:ascii="Arial" w:hAnsi="Arial" w:cs="Arial"/>
        </w:rPr>
        <w:t xml:space="preserve"> and submit a request with USDA.</w:t>
      </w:r>
    </w:p>
    <w:p w:rsidR="001E4833" w:rsidRDefault="001E4833" w:rsidP="001E4833">
      <w:pPr>
        <w:ind w:left="720"/>
        <w:rPr>
          <w:rFonts w:ascii="Arial" w:hAnsi="Arial" w:cs="Arial"/>
          <w:b/>
        </w:rPr>
      </w:pPr>
    </w:p>
    <w:p w:rsidR="001E4833" w:rsidRPr="0016746E" w:rsidRDefault="001E4833" w:rsidP="001E4833">
      <w:pPr>
        <w:rPr>
          <w:rFonts w:ascii="Arial" w:hAnsi="Arial" w:cs="Arial"/>
          <w:b/>
        </w:rPr>
      </w:pPr>
    </w:p>
    <w:p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34" w:history="1">
        <w:r w:rsidRPr="007E0765">
          <w:rPr>
            <w:rStyle w:val="Hyperlink"/>
            <w:rFonts w:ascii="Arial" w:hAnsi="Arial" w:cs="Arial"/>
          </w:rPr>
          <w:t>Food Buying Guide</w:t>
        </w:r>
      </w:hyperlink>
      <w:r>
        <w:rPr>
          <w:rFonts w:ascii="Arial" w:hAnsi="Arial" w:cs="Arial"/>
        </w:rPr>
        <w:t xml:space="preserve">. </w:t>
      </w:r>
    </w:p>
    <w:p w:rsidR="001E4833" w:rsidRPr="00BE24D4" w:rsidRDefault="001E4833" w:rsidP="001E4833">
      <w:pPr>
        <w:ind w:left="720"/>
        <w:rPr>
          <w:rFonts w:ascii="Arial" w:hAnsi="Arial" w:cs="Arial"/>
        </w:rPr>
      </w:pPr>
    </w:p>
    <w:p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rsidR="001E4833" w:rsidRDefault="001E4833" w:rsidP="001E4833">
      <w:pPr>
        <w:ind w:left="720"/>
        <w:rPr>
          <w:rFonts w:ascii="Arial" w:hAnsi="Arial" w:cs="Arial"/>
        </w:rPr>
      </w:pPr>
    </w:p>
    <w:p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Pr>
          <w:rStyle w:val="Hyperlink"/>
          <w:rFonts w:ascii="Arial" w:hAnsi="Arial" w:cs="Arial"/>
        </w:rPr>
        <w:t xml:space="preserve"> </w:t>
      </w:r>
      <w:r w:rsidRPr="00EB4D0D">
        <w:rPr>
          <w:rFonts w:ascii="Arial" w:hAnsi="Arial" w:cs="Arial"/>
        </w:rPr>
        <w:t xml:space="preserve">Subscribe to ak_child_nutrition_programs by filling out the form found here: </w:t>
      </w:r>
      <w:hyperlink r:id="rId35" w:history="1">
        <w:r>
          <w:rPr>
            <w:rStyle w:val="Hyperlink"/>
            <w:rFonts w:ascii="Arial" w:hAnsi="Arial" w:cs="Arial"/>
          </w:rPr>
          <w:t xml:space="preserve">Alaska Child Nutrition Programs </w:t>
        </w:r>
        <w:proofErr w:type="spellStart"/>
        <w:r>
          <w:rPr>
            <w:rStyle w:val="Hyperlink"/>
            <w:rFonts w:ascii="Arial" w:hAnsi="Arial" w:cs="Arial"/>
          </w:rPr>
          <w:t>ListServ</w:t>
        </w:r>
        <w:proofErr w:type="spellEnd"/>
      </w:hyperlink>
      <w:r w:rsidRPr="00EB4D0D">
        <w:rPr>
          <w:rFonts w:ascii="Arial" w:hAnsi="Arial" w:cs="Arial"/>
        </w:rPr>
        <w:t>.</w:t>
      </w:r>
    </w:p>
    <w:p w:rsidR="001E4833" w:rsidRDefault="001E4833" w:rsidP="001E4833">
      <w:pPr>
        <w:ind w:left="720"/>
        <w:rPr>
          <w:rFonts w:ascii="Arial" w:hAnsi="Arial" w:cs="Arial"/>
        </w:rPr>
      </w:pPr>
    </w:p>
    <w:p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rsidR="001E4833" w:rsidRPr="001353AB" w:rsidRDefault="001E4833" w:rsidP="001E4833">
      <w:pPr>
        <w:rPr>
          <w:rFonts w:ascii="Arial" w:hAnsi="Arial" w:cs="Arial"/>
          <w:b/>
        </w:rPr>
      </w:pPr>
    </w:p>
    <w:p w:rsidR="001E4833" w:rsidRDefault="001E4833" w:rsidP="001E4833">
      <w:pPr>
        <w:pStyle w:val="ListParagraph"/>
        <w:numPr>
          <w:ilvl w:val="0"/>
          <w:numId w:val="1"/>
        </w:numPr>
        <w:rPr>
          <w:rFonts w:ascii="Arial" w:hAnsi="Arial" w:cs="Arial"/>
          <w:b/>
        </w:rPr>
      </w:pPr>
      <w:r>
        <w:rPr>
          <w:rFonts w:ascii="Arial" w:hAnsi="Arial" w:cs="Arial"/>
          <w:b/>
        </w:rPr>
        <w:t>Nutrition Facts Sheet</w:t>
      </w:r>
      <w:r w:rsidRPr="0015195B">
        <w:rPr>
          <w:rFonts w:ascii="Arial" w:hAnsi="Arial" w:cs="Arial"/>
          <w:b/>
        </w:rPr>
        <w:t xml:space="preserve"> for Fruits, Vegetables, and Seafood</w:t>
      </w:r>
      <w:r>
        <w:rPr>
          <w:rFonts w:ascii="Arial" w:hAnsi="Arial" w:cs="Arial"/>
          <w:b/>
        </w:rPr>
        <w:t xml:space="preserve"> </w:t>
      </w:r>
      <w:r>
        <w:rPr>
          <w:rFonts w:ascii="Arial" w:hAnsi="Arial" w:cs="Arial"/>
        </w:rPr>
        <w:t>H</w:t>
      </w:r>
      <w:r w:rsidRPr="0015195B">
        <w:rPr>
          <w:rFonts w:ascii="Arial" w:hAnsi="Arial" w:cs="Arial"/>
        </w:rPr>
        <w:t>ere</w:t>
      </w:r>
      <w:r>
        <w:rPr>
          <w:rFonts w:ascii="Arial" w:hAnsi="Arial" w:cs="Arial"/>
        </w:rPr>
        <w:t xml:space="preserve"> are some helpful </w:t>
      </w:r>
      <w:hyperlink r:id="rId36" w:history="1">
        <w:r>
          <w:rPr>
            <w:rStyle w:val="Hyperlink"/>
            <w:rFonts w:ascii="Arial" w:hAnsi="Arial" w:cs="Arial"/>
          </w:rPr>
          <w:t>Nutrition Information Sheets</w:t>
        </w:r>
      </w:hyperlink>
      <w:r>
        <w:rPr>
          <w:rFonts w:ascii="Arial" w:hAnsi="Arial" w:cs="Arial"/>
        </w:rPr>
        <w:t xml:space="preserve"> for commonly purchased foods.</w:t>
      </w:r>
      <w:r w:rsidRPr="00FA2F3D">
        <w:rPr>
          <w:rFonts w:ascii="Arial" w:hAnsi="Arial" w:cs="Arial"/>
        </w:rPr>
        <w:t xml:space="preserve"> </w:t>
      </w:r>
      <w:r w:rsidRPr="0015195B">
        <w:rPr>
          <w:rFonts w:ascii="Arial" w:hAnsi="Arial" w:cs="Arial"/>
        </w:rPr>
        <w:t>You can print them out and hang them up or use them as resources for menu planning.</w:t>
      </w:r>
    </w:p>
    <w:p w:rsidR="001E4833" w:rsidRPr="00AF26F2" w:rsidRDefault="001E4833" w:rsidP="001E4833">
      <w:pPr>
        <w:pStyle w:val="ListParagraph"/>
        <w:ind w:left="0"/>
        <w:rPr>
          <w:rFonts w:ascii="Arial" w:hAnsi="Arial" w:cs="Arial"/>
          <w:b/>
        </w:rPr>
      </w:pPr>
    </w:p>
    <w:p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rsidR="001E4833" w:rsidRPr="00DA45DA" w:rsidRDefault="001E4833" w:rsidP="001E4833">
      <w:pPr>
        <w:rPr>
          <w:rFonts w:ascii="Arial" w:hAnsi="Arial" w:cs="Arial"/>
          <w:b/>
        </w:rPr>
      </w:pPr>
    </w:p>
    <w:p w:rsidR="00F730F3" w:rsidRDefault="00AD6902" w:rsidP="00F730F3">
      <w:pPr>
        <w:pStyle w:val="ListParagraph"/>
        <w:numPr>
          <w:ilvl w:val="0"/>
          <w:numId w:val="11"/>
        </w:numPr>
        <w:rPr>
          <w:rFonts w:ascii="Arial" w:hAnsi="Arial" w:cs="Arial"/>
        </w:rPr>
      </w:pPr>
      <w:r>
        <w:rPr>
          <w:rFonts w:ascii="Arial" w:hAnsi="Arial" w:cs="Arial"/>
          <w:b/>
        </w:rPr>
        <w:t>2019</w:t>
      </w:r>
      <w:r w:rsidR="00F730F3" w:rsidRPr="00DA45DA">
        <w:rPr>
          <w:rFonts w:ascii="Arial" w:hAnsi="Arial" w:cs="Arial"/>
          <w:b/>
        </w:rPr>
        <w:t xml:space="preserve"> </w:t>
      </w:r>
      <w:r w:rsidR="00F730F3">
        <w:rPr>
          <w:rFonts w:ascii="Arial" w:hAnsi="Arial" w:cs="Arial"/>
          <w:b/>
        </w:rPr>
        <w:t xml:space="preserve">NSLP USDA </w:t>
      </w:r>
      <w:r w:rsidR="00F730F3" w:rsidRPr="00DA45DA">
        <w:rPr>
          <w:rFonts w:ascii="Arial" w:hAnsi="Arial" w:cs="Arial"/>
          <w:b/>
        </w:rPr>
        <w:t>Equipment Grant</w:t>
      </w:r>
      <w:r w:rsidR="00F730F3">
        <w:rPr>
          <w:rFonts w:ascii="Arial" w:hAnsi="Arial" w:cs="Arial"/>
          <w:b/>
        </w:rPr>
        <w:t>-</w:t>
      </w:r>
      <w:r w:rsidR="00F730F3" w:rsidRPr="00DA45DA">
        <w:rPr>
          <w:rFonts w:ascii="Arial" w:hAnsi="Arial" w:cs="Arial"/>
          <w:b/>
        </w:rPr>
        <w:t xml:space="preserve"> </w:t>
      </w:r>
      <w:r w:rsidR="00F730F3" w:rsidRPr="00C80A8E">
        <w:rPr>
          <w:rFonts w:ascii="Arial" w:hAnsi="Arial" w:cs="Arial"/>
          <w:b/>
        </w:rPr>
        <w:t xml:space="preserve">Completed Applications </w:t>
      </w:r>
      <w:r w:rsidR="00F730F3">
        <w:rPr>
          <w:rFonts w:ascii="Arial" w:hAnsi="Arial" w:cs="Arial"/>
          <w:b/>
        </w:rPr>
        <w:t xml:space="preserve">are </w:t>
      </w:r>
      <w:r w:rsidR="00F730F3" w:rsidRPr="00C80A8E">
        <w:rPr>
          <w:rFonts w:ascii="Arial" w:hAnsi="Arial" w:cs="Arial"/>
          <w:b/>
        </w:rPr>
        <w:t>due</w:t>
      </w:r>
      <w:r w:rsidR="00F730F3">
        <w:rPr>
          <w:rFonts w:ascii="Arial" w:hAnsi="Arial" w:cs="Arial"/>
          <w:b/>
        </w:rPr>
        <w:t xml:space="preserve"> to Alaska Child Nutrition Programs by </w:t>
      </w:r>
      <w:r w:rsidR="00F730F3">
        <w:rPr>
          <w:rFonts w:ascii="Arial" w:hAnsi="Arial" w:cs="Arial"/>
          <w:b/>
          <w:color w:val="FF0000"/>
        </w:rPr>
        <w:t>August 31</w:t>
      </w:r>
      <w:r w:rsidR="00F730F3" w:rsidRPr="00F730F3">
        <w:rPr>
          <w:rFonts w:ascii="Arial" w:hAnsi="Arial" w:cs="Arial"/>
          <w:b/>
          <w:color w:val="FF0000"/>
          <w:vertAlign w:val="superscript"/>
        </w:rPr>
        <w:t>st</w:t>
      </w:r>
      <w:r w:rsidR="00F730F3" w:rsidRPr="00437A2E">
        <w:rPr>
          <w:rFonts w:ascii="Arial" w:hAnsi="Arial" w:cs="Arial"/>
          <w:b/>
          <w:color w:val="FF0000"/>
        </w:rPr>
        <w:t xml:space="preserve"> by 4:30 p.m</w:t>
      </w:r>
      <w:r w:rsidR="00F730F3" w:rsidRPr="00C80A8E">
        <w:rPr>
          <w:rFonts w:ascii="Arial" w:hAnsi="Arial" w:cs="Arial"/>
          <w:b/>
        </w:rPr>
        <w:t>.</w:t>
      </w:r>
      <w:r w:rsidR="00F730F3">
        <w:rPr>
          <w:rFonts w:ascii="Arial" w:hAnsi="Arial" w:cs="Arial"/>
          <w:b/>
        </w:rPr>
        <w:t xml:space="preserve"> </w:t>
      </w:r>
      <w:r w:rsidR="00F730F3" w:rsidRPr="00CD0F62">
        <w:rPr>
          <w:rFonts w:ascii="Arial" w:hAnsi="Arial" w:cs="Arial"/>
        </w:rPr>
        <w:t>These funds will be available through a competitive grant process. The maximum award per grantee will be $10,000.  Priority will be given to high need schools where 50% or more of the student population are eligible to receive free or reduced-price meals. Priority will also be given to schools that did not previously receive funds from either the 2009 ARRA, 2010</w:t>
      </w:r>
      <w:r w:rsidR="009460C4">
        <w:rPr>
          <w:rFonts w:ascii="Arial" w:hAnsi="Arial" w:cs="Arial"/>
        </w:rPr>
        <w:t xml:space="preserve"> USDA, 2014, 2015, 2016, 2017 or 2018</w:t>
      </w:r>
      <w:r w:rsidR="00F730F3" w:rsidRPr="00CD0F62">
        <w:rPr>
          <w:rFonts w:ascii="Arial" w:hAnsi="Arial" w:cs="Arial"/>
        </w:rPr>
        <w:t xml:space="preserve"> Equipment Grant. Please make sure applications are submitted for sites that are 50% or above free and reduced-price eligible. </w:t>
      </w:r>
    </w:p>
    <w:p w:rsidR="00F730F3" w:rsidRDefault="00F730F3" w:rsidP="00F730F3">
      <w:pPr>
        <w:pStyle w:val="ListParagraph"/>
        <w:rPr>
          <w:rFonts w:ascii="Arial" w:hAnsi="Arial" w:cs="Arial"/>
        </w:rPr>
      </w:pPr>
    </w:p>
    <w:p w:rsidR="00F730F3" w:rsidRPr="00F730F3" w:rsidRDefault="00F730F3" w:rsidP="00F730F3">
      <w:pPr>
        <w:pStyle w:val="ListParagraph"/>
        <w:rPr>
          <w:rFonts w:ascii="Arial" w:hAnsi="Arial" w:cs="Arial"/>
        </w:rPr>
      </w:pPr>
      <w:r w:rsidRPr="00F730F3">
        <w:rPr>
          <w:rFonts w:ascii="Arial" w:hAnsi="Arial" w:cs="Arial"/>
        </w:rPr>
        <w:t xml:space="preserve">Equipment requests may include new equipment, renovation of equipment, or replacement of equipment. Regulations at 2 CFR Part 200.33 define equipment as tangible personal property having a useful life of more than one year and a per-unit acquisition cost which equals or exceeds the lesser of the capitalization level established by the non-Federal entity for financial statement purposes, or $5,000 </w:t>
      </w:r>
      <w:r w:rsidRPr="00F730F3">
        <w:rPr>
          <w:rFonts w:ascii="Arial" w:hAnsi="Arial" w:cs="Arial"/>
          <w:b/>
          <w:i/>
        </w:rPr>
        <w:t>(*For the FY 2019 Equipment Assistance Grant, Congress has specified that the threshold for the purchase of equipment cannot be lower than $1,000.)</w:t>
      </w:r>
      <w:r w:rsidRPr="00F730F3">
        <w:rPr>
          <w:rFonts w:ascii="Arial" w:hAnsi="Arial" w:cs="Arial"/>
        </w:rPr>
        <w:t xml:space="preserve"> </w:t>
      </w:r>
    </w:p>
    <w:p w:rsidR="00F730F3" w:rsidRDefault="00F730F3" w:rsidP="00F730F3">
      <w:pPr>
        <w:pStyle w:val="ListParagraph"/>
        <w:rPr>
          <w:sz w:val="23"/>
          <w:szCs w:val="23"/>
        </w:rPr>
      </w:pPr>
    </w:p>
    <w:p w:rsidR="00F730F3" w:rsidRPr="00C96458" w:rsidRDefault="00F730F3" w:rsidP="00F730F3">
      <w:pPr>
        <w:pStyle w:val="ListParagraph"/>
        <w:rPr>
          <w:rFonts w:ascii="Arial" w:hAnsi="Arial" w:cs="Arial"/>
        </w:rPr>
      </w:pPr>
      <w:r w:rsidRPr="00605719">
        <w:rPr>
          <w:rFonts w:ascii="Arial" w:hAnsi="Arial" w:cs="Arial"/>
        </w:rPr>
        <w:t xml:space="preserve">This </w:t>
      </w:r>
      <w:r>
        <w:rPr>
          <w:rFonts w:ascii="Arial" w:hAnsi="Arial" w:cs="Arial"/>
        </w:rPr>
        <w:t xml:space="preserve">grant ends </w:t>
      </w:r>
      <w:r>
        <w:rPr>
          <w:rFonts w:ascii="Arial" w:hAnsi="Arial" w:cs="Arial"/>
          <w:b/>
        </w:rPr>
        <w:t>June 30, 2020</w:t>
      </w:r>
      <w:r w:rsidRPr="00605719">
        <w:rPr>
          <w:rFonts w:ascii="Arial" w:hAnsi="Arial" w:cs="Arial"/>
        </w:rPr>
        <w:t xml:space="preserve">. </w:t>
      </w:r>
      <w:r>
        <w:rPr>
          <w:rFonts w:ascii="Arial" w:hAnsi="Arial" w:cs="Arial"/>
        </w:rPr>
        <w:t xml:space="preserve">For more information on this grant or to fill out and application go to: </w:t>
      </w:r>
      <w:hyperlink r:id="rId37" w:history="1">
        <w:r w:rsidRPr="00F730F3">
          <w:rPr>
            <w:rStyle w:val="Hyperlink"/>
            <w:rFonts w:ascii="Arial" w:hAnsi="Arial" w:cs="Arial"/>
          </w:rPr>
          <w:t>Bulletin and Memos</w:t>
        </w:r>
      </w:hyperlink>
      <w:r>
        <w:rPr>
          <w:rFonts w:ascii="Arial" w:hAnsi="Arial" w:cs="Arial"/>
        </w:rPr>
        <w:t xml:space="preserve"> web page the application will be under the April bulletin. Or you may contact </w:t>
      </w:r>
      <w:hyperlink r:id="rId38" w:history="1">
        <w:r w:rsidRPr="00B002A5">
          <w:rPr>
            <w:rStyle w:val="Hyperlink"/>
            <w:rFonts w:ascii="Arial" w:hAnsi="Arial" w:cs="Arial"/>
          </w:rPr>
          <w:t>Elizabeth Seitz</w:t>
        </w:r>
      </w:hyperlink>
      <w:r>
        <w:rPr>
          <w:rFonts w:ascii="Arial" w:hAnsi="Arial" w:cs="Arial"/>
        </w:rPr>
        <w:t xml:space="preserve"> at 907.465.8709 or </w:t>
      </w:r>
      <w:hyperlink r:id="rId39" w:history="1">
        <w:r w:rsidRPr="00F2276B">
          <w:rPr>
            <w:rStyle w:val="Hyperlink"/>
            <w:rFonts w:ascii="Arial" w:hAnsi="Arial" w:cs="Arial"/>
          </w:rPr>
          <w:t>Elizabeth.seitz@alaska.gov</w:t>
        </w:r>
      </w:hyperlink>
      <w:r>
        <w:rPr>
          <w:rFonts w:ascii="Arial" w:hAnsi="Arial" w:cs="Arial"/>
        </w:rPr>
        <w:t xml:space="preserve"> .</w:t>
      </w:r>
    </w:p>
    <w:p w:rsidR="00EF22D4" w:rsidRDefault="00EF22D4" w:rsidP="001E4833">
      <w:pPr>
        <w:ind w:left="360"/>
        <w:jc w:val="center"/>
        <w:rPr>
          <w:rFonts w:ascii="Arial" w:hAnsi="Arial" w:cs="Arial"/>
          <w:b/>
          <w:bCs/>
          <w:color w:val="7030A0"/>
          <w:sz w:val="32"/>
          <w:szCs w:val="32"/>
        </w:rPr>
      </w:pPr>
    </w:p>
    <w:p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rsidR="001E4833" w:rsidRDefault="001E4833" w:rsidP="001E4833">
      <w:pPr>
        <w:tabs>
          <w:tab w:val="left" w:pos="2880"/>
        </w:tabs>
        <w:ind w:left="2880" w:hanging="2880"/>
        <w:rPr>
          <w:rFonts w:ascii="Arial" w:hAnsi="Arial" w:cs="Arial"/>
          <w:b/>
        </w:rPr>
      </w:pPr>
      <w:r>
        <w:rPr>
          <w:rFonts w:ascii="Arial" w:hAnsi="Arial" w:cs="Arial"/>
          <w:b/>
        </w:rPr>
        <w:t>June 1</w:t>
      </w:r>
      <w:r w:rsidRPr="00FB4058">
        <w:rPr>
          <w:rFonts w:ascii="Arial" w:hAnsi="Arial" w:cs="Arial"/>
          <w:b/>
          <w:vertAlign w:val="superscript"/>
        </w:rPr>
        <w:t>st</w:t>
      </w:r>
      <w:r>
        <w:rPr>
          <w:rFonts w:ascii="Arial" w:hAnsi="Arial" w:cs="Arial"/>
          <w:b/>
        </w:rPr>
        <w:t xml:space="preserve"> </w:t>
      </w:r>
      <w:r>
        <w:rPr>
          <w:rFonts w:ascii="Arial" w:hAnsi="Arial" w:cs="Arial"/>
          <w:b/>
        </w:rPr>
        <w:tab/>
        <w:t xml:space="preserve">Food Safety Inspection Report </w:t>
      </w:r>
      <w:r w:rsidRPr="00FB4058">
        <w:rPr>
          <w:rFonts w:ascii="Arial" w:hAnsi="Arial" w:cs="Arial"/>
        </w:rPr>
        <w:t>is due</w:t>
      </w:r>
      <w:r>
        <w:rPr>
          <w:rFonts w:ascii="Arial" w:hAnsi="Arial" w:cs="Arial"/>
          <w:b/>
        </w:rPr>
        <w:t xml:space="preserve"> </w:t>
      </w:r>
    </w:p>
    <w:p w:rsidR="001E4833" w:rsidRDefault="001E4833" w:rsidP="001E4833">
      <w:pPr>
        <w:tabs>
          <w:tab w:val="left" w:pos="2880"/>
        </w:tabs>
        <w:ind w:left="2880" w:hanging="2880"/>
        <w:rPr>
          <w:rFonts w:ascii="Arial" w:hAnsi="Arial" w:cs="Arial"/>
        </w:rPr>
      </w:pPr>
      <w:r>
        <w:rPr>
          <w:rFonts w:ascii="Arial" w:hAnsi="Arial" w:cs="Arial"/>
          <w:b/>
        </w:rPr>
        <w:t>June 1</w:t>
      </w:r>
      <w:r w:rsidRPr="00FB4058">
        <w:rPr>
          <w:rFonts w:ascii="Arial" w:hAnsi="Arial" w:cs="Arial"/>
          <w:b/>
          <w:vertAlign w:val="superscript"/>
        </w:rPr>
        <w:t>st</w:t>
      </w:r>
      <w:r>
        <w:rPr>
          <w:rFonts w:ascii="Arial" w:hAnsi="Arial" w:cs="Arial"/>
          <w:b/>
        </w:rPr>
        <w:tab/>
        <w:t xml:space="preserve">Afterschool Snack </w:t>
      </w:r>
      <w:r w:rsidRPr="00FB4058">
        <w:rPr>
          <w:rFonts w:ascii="Arial" w:hAnsi="Arial" w:cs="Arial"/>
        </w:rPr>
        <w:t>self-monitoring</w:t>
      </w:r>
      <w:r>
        <w:rPr>
          <w:rFonts w:ascii="Arial" w:hAnsi="Arial" w:cs="Arial"/>
        </w:rPr>
        <w:t xml:space="preserve"> s</w:t>
      </w:r>
      <w:r w:rsidRPr="00FB4058">
        <w:rPr>
          <w:rFonts w:ascii="Arial" w:hAnsi="Arial" w:cs="Arial"/>
        </w:rPr>
        <w:t>ummary is due</w:t>
      </w:r>
    </w:p>
    <w:p w:rsidR="006A0599" w:rsidRDefault="006A0599" w:rsidP="001E4833">
      <w:pPr>
        <w:tabs>
          <w:tab w:val="left" w:pos="2880"/>
        </w:tabs>
        <w:ind w:left="2880" w:hanging="2880"/>
        <w:rPr>
          <w:rFonts w:ascii="Arial" w:hAnsi="Arial" w:cs="Arial"/>
        </w:rPr>
      </w:pPr>
      <w:r>
        <w:rPr>
          <w:rFonts w:ascii="Arial" w:hAnsi="Arial" w:cs="Arial"/>
          <w:b/>
        </w:rPr>
        <w:t>June 30</w:t>
      </w:r>
      <w:r w:rsidRPr="006A0599">
        <w:rPr>
          <w:rFonts w:ascii="Arial" w:hAnsi="Arial" w:cs="Arial"/>
          <w:b/>
          <w:vertAlign w:val="superscript"/>
        </w:rPr>
        <w:t>th</w:t>
      </w:r>
      <w:r>
        <w:rPr>
          <w:rFonts w:ascii="Arial" w:hAnsi="Arial" w:cs="Arial"/>
          <w:b/>
        </w:rPr>
        <w:t xml:space="preserve"> </w:t>
      </w:r>
      <w:r>
        <w:rPr>
          <w:rFonts w:ascii="Arial" w:hAnsi="Arial" w:cs="Arial"/>
          <w:b/>
        </w:rPr>
        <w:tab/>
        <w:t xml:space="preserve">CEP </w:t>
      </w:r>
      <w:r w:rsidRPr="006A0599">
        <w:rPr>
          <w:rFonts w:ascii="Arial" w:hAnsi="Arial" w:cs="Arial"/>
        </w:rPr>
        <w:t>applications are due</w:t>
      </w:r>
    </w:p>
    <w:p w:rsidR="00A22471" w:rsidRDefault="000D0436" w:rsidP="001E4833">
      <w:pPr>
        <w:tabs>
          <w:tab w:val="left" w:pos="2880"/>
        </w:tabs>
        <w:ind w:left="2880" w:hanging="2880"/>
        <w:rPr>
          <w:rFonts w:ascii="Arial" w:hAnsi="Arial" w:cs="Arial"/>
          <w:b/>
        </w:rPr>
      </w:pPr>
      <w:r>
        <w:rPr>
          <w:rFonts w:ascii="Arial" w:hAnsi="Arial" w:cs="Arial"/>
          <w:b/>
        </w:rPr>
        <w:t xml:space="preserve">July </w:t>
      </w:r>
      <w:r w:rsidR="00A22471">
        <w:rPr>
          <w:rFonts w:ascii="Arial" w:hAnsi="Arial" w:cs="Arial"/>
          <w:b/>
        </w:rPr>
        <w:t>1</w:t>
      </w:r>
      <w:r w:rsidR="00A22471" w:rsidRPr="00A22471">
        <w:rPr>
          <w:rFonts w:ascii="Arial" w:hAnsi="Arial" w:cs="Arial"/>
          <w:b/>
          <w:vertAlign w:val="superscript"/>
        </w:rPr>
        <w:t>st</w:t>
      </w:r>
      <w:r w:rsidR="00A22471">
        <w:rPr>
          <w:rFonts w:ascii="Arial" w:hAnsi="Arial" w:cs="Arial"/>
          <w:b/>
        </w:rPr>
        <w:t xml:space="preserve"> </w:t>
      </w:r>
      <w:r w:rsidR="00A22471">
        <w:rPr>
          <w:rFonts w:ascii="Arial" w:hAnsi="Arial" w:cs="Arial"/>
          <w:b/>
        </w:rPr>
        <w:tab/>
        <w:t>Annual Renewal in CNP Web</w:t>
      </w:r>
    </w:p>
    <w:p w:rsidR="009958E8" w:rsidRDefault="009E0CDA" w:rsidP="009958E8">
      <w:pPr>
        <w:tabs>
          <w:tab w:val="left" w:pos="2880"/>
        </w:tabs>
        <w:ind w:left="2880" w:hanging="2880"/>
        <w:rPr>
          <w:rFonts w:ascii="Arial" w:hAnsi="Arial" w:cs="Arial"/>
          <w:b/>
          <w:bCs/>
        </w:rPr>
      </w:pPr>
      <w:r>
        <w:rPr>
          <w:rFonts w:ascii="Arial" w:hAnsi="Arial" w:cs="Arial"/>
          <w:b/>
        </w:rPr>
        <w:t>Aug. 30</w:t>
      </w:r>
      <w:r w:rsidRPr="009E0CDA">
        <w:rPr>
          <w:rFonts w:ascii="Arial" w:hAnsi="Arial" w:cs="Arial"/>
          <w:b/>
          <w:vertAlign w:val="superscript"/>
        </w:rPr>
        <w:t>th</w:t>
      </w:r>
      <w:r>
        <w:rPr>
          <w:rFonts w:ascii="Arial" w:hAnsi="Arial" w:cs="Arial"/>
          <w:b/>
        </w:rPr>
        <w:t xml:space="preserve"> </w:t>
      </w:r>
      <w:r>
        <w:rPr>
          <w:rFonts w:ascii="Arial" w:hAnsi="Arial" w:cs="Arial"/>
          <w:b/>
        </w:rPr>
        <w:tab/>
        <w:t>Annual Renewal must be completed in CNP Web</w:t>
      </w:r>
    </w:p>
    <w:p w:rsidR="009958E8" w:rsidRDefault="009958E8" w:rsidP="009958E8">
      <w:pPr>
        <w:tabs>
          <w:tab w:val="left" w:pos="2880"/>
        </w:tabs>
        <w:ind w:left="2880" w:hanging="2880"/>
        <w:rPr>
          <w:rFonts w:ascii="Arial" w:hAnsi="Arial" w:cs="Arial"/>
          <w:b/>
          <w:bCs/>
        </w:rPr>
      </w:pPr>
    </w:p>
    <w:p w:rsidR="001E4833" w:rsidRPr="009958E8" w:rsidRDefault="001E4833" w:rsidP="009958E8">
      <w:pPr>
        <w:tabs>
          <w:tab w:val="left" w:pos="2880"/>
        </w:tabs>
        <w:ind w:left="2880" w:hanging="2880"/>
        <w:rPr>
          <w:rFonts w:ascii="Arial" w:hAnsi="Arial" w:cs="Arial"/>
        </w:rPr>
      </w:pPr>
      <w:r w:rsidRPr="00DA61DB">
        <w:rPr>
          <w:rFonts w:ascii="Arial" w:hAnsi="Arial" w:cs="Arial"/>
          <w:bCs/>
        </w:rPr>
        <w:t>This institution is an equal opportunity</w:t>
      </w:r>
    </w:p>
    <w:p w:rsidR="002F2318" w:rsidRPr="005C4D58" w:rsidRDefault="002F2318" w:rsidP="004A4BA8">
      <w:pPr>
        <w:rPr>
          <w:bCs/>
        </w:rPr>
      </w:pPr>
    </w:p>
    <w:sectPr w:rsidR="002F2318" w:rsidRPr="005C4D58" w:rsidSect="00A10AF6">
      <w:type w:val="continuous"/>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3F9"/>
    <w:multiLevelType w:val="hybridMultilevel"/>
    <w:tmpl w:val="1DE07FC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B6D1EC9"/>
    <w:multiLevelType w:val="hybridMultilevel"/>
    <w:tmpl w:val="DD7A2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444AF"/>
    <w:multiLevelType w:val="hybridMultilevel"/>
    <w:tmpl w:val="3A78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8"/>
  </w:num>
  <w:num w:numId="4">
    <w:abstractNumId w:val="7"/>
  </w:num>
  <w:num w:numId="5">
    <w:abstractNumId w:val="3"/>
  </w:num>
  <w:num w:numId="6">
    <w:abstractNumId w:val="0"/>
  </w:num>
  <w:num w:numId="7">
    <w:abstractNumId w:val="4"/>
  </w:num>
  <w:num w:numId="8">
    <w:abstractNumId w:val="2"/>
  </w:num>
  <w:num w:numId="9">
    <w:abstractNumId w:val="5"/>
  </w:num>
  <w:num w:numId="10">
    <w:abstractNumId w:val="9"/>
  </w:num>
  <w:num w:numId="11">
    <w:abstractNumId w:val="1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A8"/>
    <w:rsid w:val="000219F7"/>
    <w:rsid w:val="000361B8"/>
    <w:rsid w:val="000701F0"/>
    <w:rsid w:val="000C44C5"/>
    <w:rsid w:val="000D0436"/>
    <w:rsid w:val="000D065C"/>
    <w:rsid w:val="001154FE"/>
    <w:rsid w:val="00133839"/>
    <w:rsid w:val="00192CCC"/>
    <w:rsid w:val="001D798A"/>
    <w:rsid w:val="001E4833"/>
    <w:rsid w:val="001E5028"/>
    <w:rsid w:val="00212A76"/>
    <w:rsid w:val="00243D21"/>
    <w:rsid w:val="00282C6D"/>
    <w:rsid w:val="002B3B3C"/>
    <w:rsid w:val="002F2318"/>
    <w:rsid w:val="003224FC"/>
    <w:rsid w:val="00353A80"/>
    <w:rsid w:val="00355789"/>
    <w:rsid w:val="00377235"/>
    <w:rsid w:val="003A0B16"/>
    <w:rsid w:val="004278E9"/>
    <w:rsid w:val="00475E24"/>
    <w:rsid w:val="00493BD0"/>
    <w:rsid w:val="004A08AF"/>
    <w:rsid w:val="004A1FC7"/>
    <w:rsid w:val="004A4BA8"/>
    <w:rsid w:val="004B47C1"/>
    <w:rsid w:val="004E78DE"/>
    <w:rsid w:val="00535894"/>
    <w:rsid w:val="00542EE6"/>
    <w:rsid w:val="00554AB4"/>
    <w:rsid w:val="005A4356"/>
    <w:rsid w:val="005B1BFC"/>
    <w:rsid w:val="005C4D58"/>
    <w:rsid w:val="00647CA0"/>
    <w:rsid w:val="00683C12"/>
    <w:rsid w:val="006A0599"/>
    <w:rsid w:val="006C076D"/>
    <w:rsid w:val="0071636A"/>
    <w:rsid w:val="007169F8"/>
    <w:rsid w:val="00735482"/>
    <w:rsid w:val="00736E7A"/>
    <w:rsid w:val="00767691"/>
    <w:rsid w:val="00780EF5"/>
    <w:rsid w:val="00782568"/>
    <w:rsid w:val="00784260"/>
    <w:rsid w:val="007A7856"/>
    <w:rsid w:val="007B7E12"/>
    <w:rsid w:val="007C2D8E"/>
    <w:rsid w:val="007C6A78"/>
    <w:rsid w:val="007D0272"/>
    <w:rsid w:val="007F6564"/>
    <w:rsid w:val="008235CA"/>
    <w:rsid w:val="00883D20"/>
    <w:rsid w:val="008A2C36"/>
    <w:rsid w:val="00924666"/>
    <w:rsid w:val="009460C4"/>
    <w:rsid w:val="00964095"/>
    <w:rsid w:val="00973299"/>
    <w:rsid w:val="009764E2"/>
    <w:rsid w:val="009958E8"/>
    <w:rsid w:val="009A5B5A"/>
    <w:rsid w:val="009B7AC1"/>
    <w:rsid w:val="009E0CDA"/>
    <w:rsid w:val="00A10AF6"/>
    <w:rsid w:val="00A173DE"/>
    <w:rsid w:val="00A22471"/>
    <w:rsid w:val="00A43D35"/>
    <w:rsid w:val="00A61F19"/>
    <w:rsid w:val="00A76DA5"/>
    <w:rsid w:val="00AD16B0"/>
    <w:rsid w:val="00AD51C6"/>
    <w:rsid w:val="00AD6902"/>
    <w:rsid w:val="00B002A5"/>
    <w:rsid w:val="00B47F7D"/>
    <w:rsid w:val="00B5537D"/>
    <w:rsid w:val="00B73CA5"/>
    <w:rsid w:val="00BC561D"/>
    <w:rsid w:val="00BD09DA"/>
    <w:rsid w:val="00BD2204"/>
    <w:rsid w:val="00C01EC0"/>
    <w:rsid w:val="00CD7EFF"/>
    <w:rsid w:val="00CE7842"/>
    <w:rsid w:val="00D12237"/>
    <w:rsid w:val="00D13D6D"/>
    <w:rsid w:val="00D55A5B"/>
    <w:rsid w:val="00DA4DF6"/>
    <w:rsid w:val="00DA61DB"/>
    <w:rsid w:val="00DA64EB"/>
    <w:rsid w:val="00DC0335"/>
    <w:rsid w:val="00DC6387"/>
    <w:rsid w:val="00DD41C9"/>
    <w:rsid w:val="00DD6D4D"/>
    <w:rsid w:val="00DF0C9E"/>
    <w:rsid w:val="00DF7FD1"/>
    <w:rsid w:val="00E451AA"/>
    <w:rsid w:val="00E47439"/>
    <w:rsid w:val="00E64C5F"/>
    <w:rsid w:val="00E72596"/>
    <w:rsid w:val="00EA4474"/>
    <w:rsid w:val="00EA497E"/>
    <w:rsid w:val="00EC38B7"/>
    <w:rsid w:val="00EF22D4"/>
    <w:rsid w:val="00EF468D"/>
    <w:rsid w:val="00F37674"/>
    <w:rsid w:val="00F730F3"/>
    <w:rsid w:val="00F95D88"/>
    <w:rsid w:val="00FB4FFC"/>
    <w:rsid w:val="00FB5EFF"/>
    <w:rsid w:val="00FC5BDF"/>
    <w:rsid w:val="00FD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95B9"/>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4A4BA8"/>
    <w:pPr>
      <w:keepNext/>
      <w:outlineLvl w:val="0"/>
    </w:pPr>
    <w:rPr>
      <w:b/>
      <w:bCs/>
      <w:sz w:val="28"/>
    </w:rPr>
  </w:style>
  <w:style w:type="paragraph" w:styleId="Heading2">
    <w:name w:val="heading 2"/>
    <w:basedOn w:val="Heading6"/>
    <w:next w:val="Normal"/>
    <w:link w:val="Heading2Char"/>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A4BA8"/>
    <w:rPr>
      <w:rFonts w:ascii="Times New Roman" w:eastAsia="Times New Roman" w:hAnsi="Times New Roman" w:cs="Times New Roman"/>
      <w:b/>
      <w:bCs/>
      <w:sz w:val="28"/>
      <w:szCs w:val="24"/>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ns-prod.azureedge.net/sites/default/files/resource-files/SP21_CACFP08_SFSP07-2019os.pdf" TargetMode="External"/><Relationship Id="rId13" Type="http://schemas.openxmlformats.org/officeDocument/2006/relationships/hyperlink" Target="https://fns-prod.azureedge.net/sites/default/files/resource-files/SP26_CACFP13_SFSP12-2019os.pdf" TargetMode="External"/><Relationship Id="rId18" Type="http://schemas.openxmlformats.org/officeDocument/2006/relationships/hyperlink" Target="https://fns-prod.azureedge.net/sites/default/files/resource-files/SP24_CACFP11_SFSP10-2019os.pdf" TargetMode="External"/><Relationship Id="rId26" Type="http://schemas.openxmlformats.org/officeDocument/2006/relationships/hyperlink" Target="https://education.alaska.gov/cnp/nslp3" TargetMode="External"/><Relationship Id="rId39" Type="http://schemas.openxmlformats.org/officeDocument/2006/relationships/hyperlink" Target="mailto:Elizabeth.seitz@alaska.gov" TargetMode="External"/><Relationship Id="rId3" Type="http://schemas.openxmlformats.org/officeDocument/2006/relationships/styles" Target="styles.xml"/><Relationship Id="rId21" Type="http://schemas.openxmlformats.org/officeDocument/2006/relationships/hyperlink" Target="https://fns-prod.azureedge.net/sites/default/files/resource-files/SP16-2019os.pdf" TargetMode="External"/><Relationship Id="rId34" Type="http://schemas.openxmlformats.org/officeDocument/2006/relationships/hyperlink" Target="https://foodbuyingguide.fns.usda.gov/Appendix/DownLoadFBG" TargetMode="External"/><Relationship Id="rId7" Type="http://schemas.openxmlformats.org/officeDocument/2006/relationships/hyperlink" Target="http://education.alaska.gov/tls/cnp/NSLP9.html" TargetMode="External"/><Relationship Id="rId12" Type="http://schemas.openxmlformats.org/officeDocument/2006/relationships/hyperlink" Target="https://fns-prod.azureedge.net/sites/default/files/resource-files/SP25_CACFP12_SFSP11-2019os.pdf" TargetMode="External"/><Relationship Id="rId17" Type="http://schemas.openxmlformats.org/officeDocument/2006/relationships/hyperlink" Target="https://fns-prod.azureedge.net/sites/default/files/resource-files/SP23_CACFP10_SFSP09-2019os.pdf" TargetMode="External"/><Relationship Id="rId25" Type="http://schemas.openxmlformats.org/officeDocument/2006/relationships/hyperlink" Target="https://www.fns.usda.gov/school-meals/fr-050818" TargetMode="External"/><Relationship Id="rId33" Type="http://schemas.openxmlformats.org/officeDocument/2006/relationships/hyperlink" Target="https://www.fns.usda.gov/tn/guide-smart-snacks-schools" TargetMode="External"/><Relationship Id="rId38" Type="http://schemas.openxmlformats.org/officeDocument/2006/relationships/hyperlink" Target="mailto:Elizabeth.seitz@alaska.gov" TargetMode="External"/><Relationship Id="rId2" Type="http://schemas.openxmlformats.org/officeDocument/2006/relationships/numbering" Target="numbering.xml"/><Relationship Id="rId16" Type="http://schemas.openxmlformats.org/officeDocument/2006/relationships/hyperlink" Target="https://fns-prod.azureedge.net/sites/default/files/resource-files/SP22_CACFP09_SFSP08-2019os.pdf" TargetMode="External"/><Relationship Id="rId20" Type="http://schemas.openxmlformats.org/officeDocument/2006/relationships/hyperlink" Target="https://fns-prod.azureedge.net/sites/default/files/resource-files/SP26_CACFP13_SFSP12-2019os.pdf" TargetMode="External"/><Relationship Id="rId29" Type="http://schemas.openxmlformats.org/officeDocument/2006/relationships/hyperlink" Target="mailto:Debbie.soto@alaska.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fns-prod.azureedge.net/sites/default/files/resource-files/SP24_CACFP11_SFSP10-2019os.pdf" TargetMode="External"/><Relationship Id="rId24" Type="http://schemas.openxmlformats.org/officeDocument/2006/relationships/hyperlink" Target="mailto:Elizabeth.seitz@alaska.gov" TargetMode="External"/><Relationship Id="rId32" Type="http://schemas.openxmlformats.org/officeDocument/2006/relationships/hyperlink" Target="https://education.alaska.gov/tls/cnp/competfoods.html" TargetMode="External"/><Relationship Id="rId37" Type="http://schemas.openxmlformats.org/officeDocument/2006/relationships/hyperlink" Target="https://education.alaska.gov/cnp/nslp9"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ns-prod.azureedge.net/sites/default/files/resource-files/SP21_CACFP08_SFSP07-2019os.pdf" TargetMode="External"/><Relationship Id="rId23" Type="http://schemas.openxmlformats.org/officeDocument/2006/relationships/hyperlink" Target="mailto:Debbie.soto@alaska.gov" TargetMode="External"/><Relationship Id="rId28" Type="http://schemas.openxmlformats.org/officeDocument/2006/relationships/hyperlink" Target="mailto:Elizabeth.seitz@alaska.gov" TargetMode="External"/><Relationship Id="rId36" Type="http://schemas.openxmlformats.org/officeDocument/2006/relationships/hyperlink" Target="https://www.fda.gov/Food/ucm063367.htm" TargetMode="External"/><Relationship Id="rId10" Type="http://schemas.openxmlformats.org/officeDocument/2006/relationships/hyperlink" Target="https://fns-prod.azureedge.net/sites/default/files/resource-files/SP23_CACFP10_SFSP09-2019os.pdf" TargetMode="External"/><Relationship Id="rId19" Type="http://schemas.openxmlformats.org/officeDocument/2006/relationships/hyperlink" Target="https://fns-prod.azureedge.net/sites/default/files/resource-files/SP25_CACFP12_SFSP11-2019os.pdf" TargetMode="External"/><Relationship Id="rId31" Type="http://schemas.openxmlformats.org/officeDocument/2006/relationships/hyperlink" Target="https://education.alaska.gov/tls/cnp/" TargetMode="External"/><Relationship Id="rId4" Type="http://schemas.openxmlformats.org/officeDocument/2006/relationships/settings" Target="settings.xml"/><Relationship Id="rId9" Type="http://schemas.openxmlformats.org/officeDocument/2006/relationships/hyperlink" Target="https://fns-prod.azureedge.net/sites/default/files/resource-files/SP22_CACFP09_SFSP08-2019os.pdf" TargetMode="External"/><Relationship Id="rId14" Type="http://schemas.openxmlformats.org/officeDocument/2006/relationships/hyperlink" Target="https://fns-prod.azureedge.net/sites/default/files/resource-files/SP16-2019os.pdf" TargetMode="External"/><Relationship Id="rId22" Type="http://schemas.openxmlformats.org/officeDocument/2006/relationships/hyperlink" Target="https://education.alaska.gov/cnp/nslp9" TargetMode="External"/><Relationship Id="rId27" Type="http://schemas.openxmlformats.org/officeDocument/2006/relationships/hyperlink" Target="https://education.alaska.gov/cnp/primero" TargetMode="External"/><Relationship Id="rId30" Type="http://schemas.openxmlformats.org/officeDocument/2006/relationships/hyperlink" Target="https://education.alaska.gov/cnp/resources" TargetMode="External"/><Relationship Id="rId35" Type="http://schemas.openxmlformats.org/officeDocument/2006/relationships/hyperlink" Target="http://list.state.ak.us/mailman/listinfo/ak_child_nutrition_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369AC-1239-4BA2-9EF2-84E587D8F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13855</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Shodie Akin</dc:creator>
  <cp:keywords/>
  <cp:lastModifiedBy>Seitz, Elizabeth A (EED)</cp:lastModifiedBy>
  <cp:revision>11</cp:revision>
  <cp:lastPrinted>2019-04-02T17:41:00Z</cp:lastPrinted>
  <dcterms:created xsi:type="dcterms:W3CDTF">2019-05-30T16:23:00Z</dcterms:created>
  <dcterms:modified xsi:type="dcterms:W3CDTF">2019-06-06T21:25:00Z</dcterms:modified>
</cp:coreProperties>
</file>